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eastAsia="方正小标宋简体"/>
          <w:sz w:val="44"/>
          <w:szCs w:val="44"/>
        </w:rPr>
        <w:t>贵阳幼儿师范高等专科学校2019年下半年</w:t>
      </w:r>
    </w:p>
    <w:p>
      <w:pPr>
        <w:spacing w:line="540" w:lineRule="exact"/>
        <w:jc w:val="center"/>
        <w:rPr>
          <w:rFonts w:eastAsia="方正小标宋简体"/>
          <w:sz w:val="44"/>
          <w:szCs w:val="44"/>
        </w:rPr>
      </w:pPr>
      <w:r>
        <w:rPr>
          <w:rFonts w:eastAsia="方正小标宋简体"/>
          <w:sz w:val="44"/>
          <w:szCs w:val="44"/>
        </w:rPr>
        <w:t>高职扩招专项考试招生章程</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hAnsi="黑体" w:eastAsia="黑体"/>
          <w:sz w:val="32"/>
          <w:szCs w:val="32"/>
        </w:rPr>
        <w:t>第一章</w:t>
      </w:r>
      <w:r>
        <w:rPr>
          <w:rFonts w:eastAsia="黑体"/>
          <w:sz w:val="32"/>
          <w:szCs w:val="32"/>
        </w:rPr>
        <w:t xml:space="preserve">  </w:t>
      </w:r>
      <w:r>
        <w:rPr>
          <w:rFonts w:hAnsi="黑体" w:eastAsia="黑体"/>
          <w:sz w:val="32"/>
          <w:szCs w:val="32"/>
        </w:rPr>
        <w:t>总则</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第一条 根据《中华人民共和国教育法》《中华人民共和国高等教育法》等有关法律法规，以及《省教育厅关于切实做好2019年高职院校扩招工作的通知》、《贵州省教育厅等六部门关于印发&lt;贵州省高职扩招专项工作实施方案&gt;的通知》文件要求，特制定贵阳幼儿师范高等专科学校2019年下半年高职扩招专项考试招生章程。</w:t>
      </w:r>
    </w:p>
    <w:p>
      <w:pPr>
        <w:spacing w:line="540" w:lineRule="exact"/>
        <w:ind w:firstLine="640" w:firstLineChars="200"/>
        <w:rPr>
          <w:rFonts w:eastAsia="仿宋_GB2312"/>
          <w:sz w:val="32"/>
          <w:szCs w:val="32"/>
        </w:rPr>
      </w:pPr>
      <w:r>
        <w:rPr>
          <w:rFonts w:eastAsia="仿宋_GB2312"/>
          <w:sz w:val="32"/>
          <w:szCs w:val="32"/>
        </w:rPr>
        <w:t>第二条 本章程适用于我校2019年下半年普通高等教育的高职扩招专项考试招生工作。</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hAnsi="黑体" w:eastAsia="黑体"/>
          <w:sz w:val="32"/>
          <w:szCs w:val="32"/>
        </w:rPr>
        <w:t>第二章</w:t>
      </w:r>
      <w:r>
        <w:rPr>
          <w:rFonts w:eastAsia="黑体"/>
          <w:sz w:val="32"/>
          <w:szCs w:val="32"/>
        </w:rPr>
        <w:t xml:space="preserve"> </w:t>
      </w:r>
      <w:r>
        <w:rPr>
          <w:rFonts w:hAnsi="黑体" w:eastAsia="黑体"/>
          <w:sz w:val="32"/>
          <w:szCs w:val="32"/>
        </w:rPr>
        <w:t>学校概况</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第三条 学</w:t>
      </w:r>
      <w:r>
        <w:rPr>
          <w:rFonts w:hint="eastAsia" w:eastAsia="仿宋_GB2312"/>
          <w:sz w:val="32"/>
          <w:szCs w:val="32"/>
        </w:rPr>
        <w:t>校</w:t>
      </w:r>
      <w:r>
        <w:rPr>
          <w:rFonts w:eastAsia="仿宋_GB2312"/>
          <w:sz w:val="32"/>
          <w:szCs w:val="32"/>
        </w:rPr>
        <w:t>全称：贵阳幼儿师范高等专科学校</w:t>
      </w:r>
    </w:p>
    <w:p>
      <w:pPr>
        <w:spacing w:line="540" w:lineRule="exact"/>
        <w:ind w:firstLine="1600" w:firstLineChars="500"/>
        <w:rPr>
          <w:rFonts w:eastAsia="仿宋_GB2312"/>
          <w:sz w:val="32"/>
          <w:szCs w:val="32"/>
        </w:rPr>
      </w:pPr>
      <w:r>
        <w:rPr>
          <w:rFonts w:eastAsia="仿宋_GB2312"/>
          <w:sz w:val="32"/>
          <w:szCs w:val="32"/>
        </w:rPr>
        <w:t xml:space="preserve"> 办学类型：普通高等教育</w:t>
      </w:r>
    </w:p>
    <w:p>
      <w:pPr>
        <w:spacing w:line="540" w:lineRule="exact"/>
        <w:ind w:firstLine="1600" w:firstLineChars="500"/>
        <w:rPr>
          <w:rFonts w:eastAsia="仿宋_GB2312"/>
          <w:sz w:val="32"/>
          <w:szCs w:val="32"/>
        </w:rPr>
      </w:pPr>
      <w:r>
        <w:rPr>
          <w:rFonts w:eastAsia="仿宋_GB2312"/>
          <w:sz w:val="32"/>
          <w:szCs w:val="32"/>
        </w:rPr>
        <w:t xml:space="preserve"> 办学层次：专科</w:t>
      </w:r>
    </w:p>
    <w:p>
      <w:pPr>
        <w:spacing w:line="540" w:lineRule="exact"/>
        <w:ind w:firstLine="1600" w:firstLineChars="500"/>
        <w:rPr>
          <w:rFonts w:eastAsia="仿宋_GB2312"/>
          <w:sz w:val="32"/>
          <w:szCs w:val="32"/>
        </w:rPr>
      </w:pPr>
      <w:r>
        <w:rPr>
          <w:rFonts w:eastAsia="仿宋_GB2312"/>
          <w:sz w:val="32"/>
          <w:szCs w:val="32"/>
        </w:rPr>
        <w:t xml:space="preserve"> 学校性质：公办</w:t>
      </w:r>
    </w:p>
    <w:p>
      <w:pPr>
        <w:spacing w:line="540" w:lineRule="exact"/>
        <w:ind w:firstLine="1600" w:firstLineChars="500"/>
        <w:rPr>
          <w:rFonts w:eastAsia="仿宋_GB2312"/>
          <w:sz w:val="32"/>
          <w:szCs w:val="32"/>
        </w:rPr>
      </w:pPr>
      <w:r>
        <w:rPr>
          <w:rFonts w:eastAsia="仿宋_GB2312"/>
          <w:sz w:val="32"/>
          <w:szCs w:val="32"/>
        </w:rPr>
        <w:t xml:space="preserve"> 学校地址：时光校区地址，贵州省贵阳市清镇市职教城东区（时光校区邮编：551400）；忠烈校区地址，贵州省贵阳市云岩区省府路忠烈街5号（忠烈校区邮编：550001）。</w:t>
      </w:r>
    </w:p>
    <w:p>
      <w:pPr>
        <w:spacing w:line="540" w:lineRule="exact"/>
        <w:ind w:firstLine="1600" w:firstLineChars="500"/>
        <w:rPr>
          <w:rFonts w:eastAsia="仿宋_GB2312"/>
          <w:sz w:val="32"/>
          <w:szCs w:val="32"/>
        </w:rPr>
      </w:pPr>
      <w:r>
        <w:rPr>
          <w:rFonts w:eastAsia="仿宋_GB2312"/>
          <w:sz w:val="32"/>
          <w:szCs w:val="32"/>
        </w:rPr>
        <w:t>学校简介：贵阳幼儿师范高等专科学校前身系贵阳幼儿师范学校，建于1984年，是贵州省最早一所培养培训幼儿师资的专业学校。2012年，经省政府批准，正式升格为贵阳幼儿师范高等专科学校，校址由原来的忠烈街校区基础上，在清镇职教城新建新校区。学校环境优美，占地面积474亩（其中清镇校区453亩，忠烈街校区21亩）；拥有实训大楼、琴楼、舞蹈楼、美术楼、音乐厅、演播厅、体育教育馆、标准化体育教育场等完善的教学、生活配套设施。</w:t>
      </w:r>
    </w:p>
    <w:p>
      <w:pPr>
        <w:spacing w:line="540" w:lineRule="exact"/>
        <w:ind w:firstLine="640" w:firstLineChars="200"/>
        <w:rPr>
          <w:rFonts w:eastAsia="仿宋_GB2312"/>
          <w:sz w:val="32"/>
          <w:szCs w:val="32"/>
        </w:rPr>
      </w:pPr>
      <w:r>
        <w:rPr>
          <w:rFonts w:eastAsia="仿宋_GB2312"/>
          <w:sz w:val="32"/>
          <w:szCs w:val="32"/>
        </w:rPr>
        <w:t>学校在编教职工共381人,专职教师286人，教授9人，副教授44人；专职教师中，国培专家库专家1人，国家级普通话测试员 2 人，全国优秀教育工作者1人，全国优秀教师1人，省级普通话测试员22人，省特级教师2人,省优秀教师1人，省级职教名师4人，省级师德标兵1人，省五一劳动奖章1人，省教书育人先进个人1人，省级培训专家库专家6人，省五年制专科教学指导委员会成员8人，省级示范幼儿园评估专家组成员5人,贵阳市十佳师德标兵1人，贵阳市优秀教师 5 人，市级中青年骨干教师 11 人，市级中青年科技骨干 5 人，多名教学骨干在全国、省市学术团体中任职，在贵州学前教育领域具有重要影响。</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hAnsi="黑体" w:eastAsia="黑体"/>
          <w:sz w:val="32"/>
          <w:szCs w:val="32"/>
        </w:rPr>
        <w:t>第三章</w:t>
      </w:r>
      <w:r>
        <w:rPr>
          <w:rFonts w:eastAsia="黑体"/>
          <w:sz w:val="32"/>
          <w:szCs w:val="32"/>
        </w:rPr>
        <w:t xml:space="preserve">  </w:t>
      </w:r>
      <w:r>
        <w:rPr>
          <w:rFonts w:hAnsi="黑体" w:eastAsia="黑体"/>
          <w:sz w:val="32"/>
          <w:szCs w:val="32"/>
        </w:rPr>
        <w:t>组织机构</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第四条 招生机构：学校成立由分管校长负责的招生工作领导小组，加强对招生工作的领导</w:t>
      </w:r>
      <w:r>
        <w:rPr>
          <w:rFonts w:hint="eastAsia" w:eastAsia="仿宋_GB2312"/>
          <w:sz w:val="32"/>
          <w:szCs w:val="32"/>
          <w:lang w:eastAsia="zh-CN"/>
        </w:rPr>
        <w:t>。</w:t>
      </w:r>
      <w:r>
        <w:rPr>
          <w:rFonts w:eastAsia="仿宋_GB2312"/>
          <w:sz w:val="32"/>
          <w:szCs w:val="32"/>
        </w:rPr>
        <w:t>学校招生工作领导小组统一领导我校2019年下半年高职扩招招生工作，研究制定政策，安排布署招生任务，对招生工作过程中遇到的重大问题进行研究、决策。领导小组下设招生录取工作办公室和招生工作监督办公室。招生录取工作办公室负责学校2019年下半年高职扩招日常工作；招生工作监督办公室负责对招生录取全过程的监督。</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hAnsi="黑体" w:eastAsia="黑体"/>
          <w:sz w:val="32"/>
          <w:szCs w:val="32"/>
        </w:rPr>
        <w:t>第四章</w:t>
      </w:r>
      <w:r>
        <w:rPr>
          <w:rFonts w:eastAsia="黑体"/>
          <w:sz w:val="32"/>
          <w:szCs w:val="32"/>
        </w:rPr>
        <w:t xml:space="preserve"> </w:t>
      </w:r>
      <w:r>
        <w:rPr>
          <w:rFonts w:hAnsi="黑体" w:eastAsia="黑体"/>
          <w:sz w:val="32"/>
          <w:szCs w:val="32"/>
        </w:rPr>
        <w:t>招生计划</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第五条 招生专业及计划</w:t>
      </w:r>
    </w:p>
    <w:tbl>
      <w:tblPr>
        <w:tblStyle w:val="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395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jc w:val="center"/>
              <w:rPr>
                <w:rFonts w:eastAsia="楷体"/>
                <w:kern w:val="0"/>
                <w:sz w:val="32"/>
                <w:szCs w:val="32"/>
              </w:rPr>
            </w:pPr>
            <w:r>
              <w:rPr>
                <w:rFonts w:hAnsi="楷体" w:eastAsia="楷体"/>
                <w:kern w:val="0"/>
                <w:sz w:val="32"/>
                <w:szCs w:val="32"/>
              </w:rPr>
              <w:t>招生对象</w:t>
            </w:r>
          </w:p>
        </w:tc>
        <w:tc>
          <w:tcPr>
            <w:tcW w:w="3957"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jc w:val="center"/>
              <w:rPr>
                <w:rFonts w:eastAsia="楷体"/>
                <w:kern w:val="0"/>
                <w:sz w:val="32"/>
                <w:szCs w:val="32"/>
              </w:rPr>
            </w:pPr>
            <w:r>
              <w:rPr>
                <w:rFonts w:hAnsi="楷体" w:eastAsia="楷体"/>
                <w:kern w:val="0"/>
                <w:sz w:val="32"/>
                <w:szCs w:val="32"/>
              </w:rPr>
              <w:t>招生专业</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jc w:val="center"/>
              <w:rPr>
                <w:rFonts w:eastAsia="楷体"/>
                <w:kern w:val="0"/>
                <w:sz w:val="32"/>
                <w:szCs w:val="32"/>
              </w:rPr>
            </w:pPr>
            <w:r>
              <w:rPr>
                <w:rFonts w:hAnsi="楷体" w:eastAsia="楷体"/>
                <w:kern w:val="0"/>
                <w:sz w:val="32"/>
                <w:szCs w:val="32"/>
              </w:rPr>
              <w:t>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退役军人</w:t>
            </w:r>
          </w:p>
        </w:tc>
        <w:tc>
          <w:tcPr>
            <w:tcW w:w="3957"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学前教育（限女性报考）</w:t>
            </w:r>
          </w:p>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社会工作</w:t>
            </w:r>
          </w:p>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老年服务与管理</w:t>
            </w:r>
          </w:p>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体育教育</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下岗失业人员、农民工、新型职业农民、在职人员</w:t>
            </w:r>
          </w:p>
        </w:tc>
        <w:tc>
          <w:tcPr>
            <w:tcW w:w="3957"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学前教育（限女性报考）</w:t>
            </w:r>
          </w:p>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社会工作</w:t>
            </w:r>
          </w:p>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老年服务与管理</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参加贵州省2019年普通高考，分数线达到我校</w:t>
            </w:r>
            <w:r>
              <w:rPr>
                <w:rFonts w:hint="eastAsia" w:eastAsia="仿宋_GB2312"/>
                <w:kern w:val="0"/>
                <w:sz w:val="28"/>
                <w:szCs w:val="28"/>
                <w:lang w:eastAsia="zh-CN"/>
              </w:rPr>
              <w:t>贵州</w:t>
            </w:r>
            <w:r>
              <w:rPr>
                <w:rFonts w:eastAsia="仿宋_GB2312"/>
                <w:kern w:val="0"/>
                <w:sz w:val="28"/>
                <w:szCs w:val="28"/>
              </w:rPr>
              <w:t>文史类406分、理工类183分最低</w:t>
            </w:r>
            <w:r>
              <w:rPr>
                <w:rFonts w:hint="eastAsia" w:eastAsia="仿宋_GB2312"/>
                <w:kern w:val="0"/>
                <w:sz w:val="28"/>
                <w:szCs w:val="28"/>
                <w:lang w:eastAsia="zh-CN"/>
              </w:rPr>
              <w:t>录取</w:t>
            </w:r>
            <w:r>
              <w:rPr>
                <w:rFonts w:eastAsia="仿宋_GB2312"/>
                <w:kern w:val="0"/>
                <w:sz w:val="28"/>
                <w:szCs w:val="28"/>
              </w:rPr>
              <w:t>分数线且未被其他院校录取的高中考生</w:t>
            </w:r>
          </w:p>
        </w:tc>
        <w:tc>
          <w:tcPr>
            <w:tcW w:w="3957"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hint="eastAsia" w:eastAsia="仿宋_GB2312"/>
                <w:kern w:val="0"/>
                <w:sz w:val="28"/>
                <w:szCs w:val="28"/>
                <w:lang w:eastAsia="zh-CN"/>
              </w:rPr>
            </w:pPr>
            <w:r>
              <w:rPr>
                <w:rFonts w:eastAsia="仿宋_GB2312"/>
                <w:kern w:val="0"/>
                <w:sz w:val="28"/>
                <w:szCs w:val="28"/>
              </w:rPr>
              <w:t>招生专业为我校2019年普通高考未完成计划的相关专业</w:t>
            </w:r>
            <w:r>
              <w:rPr>
                <w:rFonts w:hint="eastAsia" w:eastAsia="仿宋_GB2312"/>
                <w:kern w:val="0"/>
                <w:sz w:val="28"/>
                <w:szCs w:val="28"/>
                <w:lang w:eastAsia="zh-CN"/>
              </w:rPr>
              <w:t>，具体为</w:t>
            </w:r>
            <w:r>
              <w:rPr>
                <w:rFonts w:eastAsia="仿宋_GB2312"/>
                <w:kern w:val="0"/>
                <w:sz w:val="28"/>
                <w:szCs w:val="28"/>
              </w:rPr>
              <w:t>学前教育（中外合作）6名、老年服务与管理6名、社会工作6名、软件与信息服务8名</w:t>
            </w:r>
            <w:r>
              <w:rPr>
                <w:rFonts w:hint="eastAsia" w:eastAsia="仿宋_GB2312"/>
                <w:kern w:val="0"/>
                <w:sz w:val="28"/>
                <w:szCs w:val="28"/>
                <w:lang w:eastAsia="zh-CN"/>
              </w:rPr>
              <w:t>。</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autoSpaceDE w:val="0"/>
              <w:autoSpaceDN w:val="0"/>
              <w:adjustRightInd w:val="0"/>
              <w:snapToGrid w:val="0"/>
              <w:spacing w:line="540" w:lineRule="exact"/>
              <w:rPr>
                <w:rFonts w:eastAsia="仿宋_GB2312"/>
                <w:kern w:val="0"/>
                <w:sz w:val="28"/>
                <w:szCs w:val="28"/>
              </w:rPr>
            </w:pPr>
            <w:r>
              <w:rPr>
                <w:rFonts w:eastAsia="仿宋_GB2312"/>
                <w:kern w:val="0"/>
                <w:sz w:val="28"/>
                <w:szCs w:val="28"/>
              </w:rPr>
              <w:t>26</w:t>
            </w:r>
          </w:p>
        </w:tc>
      </w:tr>
    </w:tbl>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hAnsi="黑体" w:eastAsia="黑体"/>
          <w:sz w:val="32"/>
          <w:szCs w:val="32"/>
        </w:rPr>
        <w:t>第五章</w:t>
      </w:r>
      <w:r>
        <w:rPr>
          <w:rFonts w:eastAsia="黑体"/>
          <w:sz w:val="32"/>
          <w:szCs w:val="32"/>
        </w:rPr>
        <w:t xml:space="preserve"> </w:t>
      </w:r>
      <w:r>
        <w:rPr>
          <w:rFonts w:hAnsi="黑体" w:eastAsia="黑体"/>
          <w:sz w:val="32"/>
          <w:szCs w:val="32"/>
        </w:rPr>
        <w:t>报名时间、方式及流程</w:t>
      </w:r>
    </w:p>
    <w:p>
      <w:pPr>
        <w:spacing w:line="540" w:lineRule="exact"/>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第六条 报名条件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（一）报名对象。本次高职扩招专项考试招生的报名人员须为参加我省2019年普通高考考生、退役军人、下岗失业人员、农民工、新型职业农民或在职人员。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（二）资格审查。由省考试院负责会同有关部门共同审核考生报名资格，并为报名考生办理报名手续。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（三）报考条件。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1.高中生：参加全省2019 年普通高考，高考成绩达到我校贵州高考统考录取最低分数线（文史类406分、理工类183分），且未被任何学校录取的高中生。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2.退役军人、下岗失业人员、农民工、新型职业农民或在职人员：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需参加全省高考补报名，我校免予文化素质考核，只需参加我校自行组织的职业技能测试。思想政治品德和身体条件健康状况符合教育部、贵州省2019 年普通高等学校招生有关规定。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考生</w:t>
      </w:r>
      <w:r>
        <w:rPr>
          <w:rFonts w:hint="eastAsia" w:eastAsia="仿宋_GB2312" w:cs="Times New Roman"/>
          <w:kern w:val="2"/>
          <w:sz w:val="32"/>
          <w:szCs w:val="32"/>
          <w:lang w:val="en-US" w:eastAsia="zh-CN" w:bidi="ar-SA"/>
        </w:rPr>
        <w:t>领取准考证时，须</w:t>
      </w:r>
      <w:r>
        <w:rPr>
          <w:rFonts w:ascii="Times New Roman" w:hAnsi="Times New Roman" w:eastAsia="仿宋_GB2312" w:cs="Times New Roman"/>
          <w:kern w:val="2"/>
          <w:sz w:val="32"/>
          <w:szCs w:val="32"/>
          <w:lang w:val="en-US" w:eastAsia="zh-CN" w:bidi="ar-SA"/>
        </w:rPr>
        <w:t>提供本人身份证、学历证明（同等学力者应为初中毕业3年及以上，并提供初中毕业证）</w:t>
      </w:r>
      <w:r>
        <w:rPr>
          <w:rFonts w:hint="eastAsia" w:eastAsia="仿宋_GB2312" w:cs="Times New Roman"/>
          <w:kern w:val="2"/>
          <w:sz w:val="32"/>
          <w:szCs w:val="32"/>
          <w:lang w:val="en-US" w:eastAsia="zh-CN" w:bidi="ar-SA"/>
        </w:rPr>
        <w:t>及相关证明材料到我校招生与就业处进行复审，审核通过方可参加我校组织的技能测试。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退役军人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须持有《退出现役证》，提供本人户口薄。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下岗失业人员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下岗失业人员须按规定办理失业登记，提供本人户口薄。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r>
        <w:rPr>
          <w:rFonts w:ascii="Times New Roman" w:hAnsi="Times New Roman" w:eastAsia="仿宋_GB2312" w:cs="Times New Roman"/>
          <w:kern w:val="2"/>
          <w:sz w:val="32"/>
          <w:szCs w:val="32"/>
          <w:lang w:val="en-US" w:eastAsia="zh-CN" w:bidi="ar-SA"/>
        </w:rPr>
        <w:t>农民工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贵州省灵活就业人员。须满足下列条件之一：</w:t>
      </w:r>
      <w:r>
        <w:rPr>
          <w:rFonts w:ascii="Times New Roman" w:hAnsi="Times New Roman" w:eastAsia="仿宋_GB2312" w:cs="Times New Roman"/>
          <w:kern w:val="2"/>
          <w:sz w:val="32"/>
          <w:szCs w:val="32"/>
          <w:lang w:val="en-US" w:eastAsia="zh-CN" w:bidi="ar-SA"/>
        </w:rPr>
        <w:sym w:font="Wingdings" w:char="F081"/>
      </w:r>
      <w:r>
        <w:rPr>
          <w:rFonts w:ascii="Times New Roman" w:hAnsi="Times New Roman" w:eastAsia="仿宋_GB2312" w:cs="Times New Roman"/>
          <w:kern w:val="2"/>
          <w:sz w:val="32"/>
          <w:szCs w:val="32"/>
          <w:lang w:val="en-US" w:eastAsia="zh-CN" w:bidi="ar-SA"/>
        </w:rPr>
        <w:t>提供本人户口薄；</w:t>
      </w:r>
      <w:r>
        <w:rPr>
          <w:rFonts w:ascii="Times New Roman" w:hAnsi="Times New Roman" w:eastAsia="仿宋_GB2312" w:cs="Times New Roman"/>
          <w:kern w:val="2"/>
          <w:sz w:val="32"/>
          <w:szCs w:val="32"/>
          <w:lang w:val="en-US" w:eastAsia="zh-CN" w:bidi="ar-SA"/>
        </w:rPr>
        <w:sym w:font="Wingdings" w:char="F082"/>
      </w:r>
      <w:r>
        <w:rPr>
          <w:rFonts w:ascii="Times New Roman" w:hAnsi="Times New Roman" w:eastAsia="仿宋_GB2312" w:cs="Times New Roman"/>
          <w:kern w:val="2"/>
          <w:sz w:val="32"/>
          <w:szCs w:val="32"/>
          <w:lang w:val="en-US" w:eastAsia="zh-CN" w:bidi="ar-SA"/>
        </w:rPr>
        <w:t>在黔务工6个月及以上（应提供劳动合同证明、在黔缴纳基本养老保险或基本医疗保险等在黔务工证明）。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（4）</w:t>
      </w:r>
      <w:r>
        <w:rPr>
          <w:rFonts w:ascii="Times New Roman" w:hAnsi="Times New Roman" w:eastAsia="仿宋_GB2312" w:cs="Times New Roman"/>
          <w:kern w:val="2"/>
          <w:sz w:val="32"/>
          <w:szCs w:val="32"/>
          <w:lang w:val="en-US" w:eastAsia="zh-CN" w:bidi="ar-SA"/>
        </w:rPr>
        <w:t>新型职业农民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持有《新型职业农民培训证书》或参加过新型职业农民培训的、农村两委班子成员、新型农业经营主体、农村社会服务组织带头人、农业技术人员、乡镇致富带头人。须满足下列条件之一：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sym w:font="Wingdings" w:char="F081"/>
      </w:r>
      <w:r>
        <w:rPr>
          <w:rFonts w:hint="eastAsia" w:ascii="仿宋_GB2312" w:hAnsi="仿宋_GB2312" w:eastAsia="仿宋_GB2312" w:cs="仿宋_GB2312"/>
          <w:kern w:val="2"/>
          <w:sz w:val="32"/>
          <w:szCs w:val="32"/>
          <w:lang w:val="en-US" w:eastAsia="zh-CN" w:bidi="ar-SA"/>
        </w:rPr>
        <w:t>提供本人户口薄；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sym w:font="Wingdings" w:char="F082"/>
      </w:r>
      <w:r>
        <w:rPr>
          <w:rFonts w:hint="eastAsia" w:ascii="仿宋_GB2312" w:hAnsi="仿宋_GB2312" w:eastAsia="仿宋_GB2312" w:cs="仿宋_GB2312"/>
          <w:kern w:val="2"/>
          <w:sz w:val="32"/>
          <w:szCs w:val="32"/>
          <w:lang w:val="en-US" w:eastAsia="zh-CN" w:bidi="ar-SA"/>
        </w:rPr>
        <w:t>在黔</w:t>
      </w:r>
      <w:r>
        <w:rPr>
          <w:rFonts w:ascii="Times New Roman" w:hAnsi="Times New Roman" w:eastAsia="仿宋_GB2312" w:cs="Times New Roman"/>
          <w:kern w:val="2"/>
          <w:sz w:val="32"/>
          <w:szCs w:val="32"/>
          <w:lang w:val="en-US" w:eastAsia="zh-CN" w:bidi="ar-SA"/>
        </w:rPr>
        <w:t>务农6个月及以上（应提供务农证明、在黔缴纳基本养老保险或基本医疗保险等证明）。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（5）</w:t>
      </w:r>
      <w:r>
        <w:rPr>
          <w:rFonts w:ascii="Times New Roman" w:hAnsi="Times New Roman" w:eastAsia="仿宋_GB2312" w:cs="Times New Roman"/>
          <w:kern w:val="2"/>
          <w:sz w:val="32"/>
          <w:szCs w:val="32"/>
          <w:lang w:val="en-US" w:eastAsia="zh-CN" w:bidi="ar-SA"/>
        </w:rPr>
        <w:t>在职人员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eastAsia="仿宋_GB2312"/>
          <w:sz w:val="32"/>
          <w:szCs w:val="32"/>
        </w:rPr>
      </w:pPr>
      <w:r>
        <w:rPr>
          <w:rFonts w:ascii="Times New Roman" w:hAnsi="Times New Roman" w:eastAsia="仿宋_GB2312" w:cs="Times New Roman"/>
          <w:kern w:val="2"/>
          <w:sz w:val="32"/>
          <w:szCs w:val="32"/>
          <w:lang w:val="en-US" w:eastAsia="zh-CN" w:bidi="ar-SA"/>
        </w:rPr>
        <w:t>须在黔务工6个月及以上（应提供劳动合同证明、在黔缴纳基本养老保险或基本医疗保险等在黔务工证明）。原则上由我省企业集体向有关高校提出报名需求。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b w:val="0"/>
          <w:bCs w:val="0"/>
          <w:sz w:val="32"/>
          <w:szCs w:val="32"/>
        </w:rPr>
      </w:pPr>
      <w:r>
        <w:rPr>
          <w:rFonts w:eastAsia="仿宋_GB2312"/>
          <w:b w:val="0"/>
          <w:bCs w:val="0"/>
          <w:sz w:val="32"/>
          <w:szCs w:val="32"/>
        </w:rPr>
        <w:t>上半年已被 2019 年普通高考和分类考试录取的考生，不再参加本次高职扩招专项考试。</w:t>
      </w:r>
    </w:p>
    <w:p>
      <w:pPr>
        <w:spacing w:line="540" w:lineRule="exact"/>
        <w:ind w:firstLine="640" w:firstLineChars="200"/>
        <w:rPr>
          <w:rFonts w:eastAsia="仿宋_GB2312"/>
          <w:sz w:val="32"/>
          <w:szCs w:val="32"/>
        </w:rPr>
      </w:pPr>
      <w:r>
        <w:rPr>
          <w:rFonts w:eastAsia="仿宋_GB2312"/>
          <w:sz w:val="32"/>
          <w:szCs w:val="32"/>
        </w:rPr>
        <w:t>第七条 报名、填报志愿时间</w:t>
      </w:r>
    </w:p>
    <w:p>
      <w:pPr>
        <w:spacing w:line="540" w:lineRule="exact"/>
        <w:ind w:firstLine="640" w:firstLineChars="200"/>
        <w:rPr>
          <w:rFonts w:eastAsia="仿宋_GB2312"/>
          <w:sz w:val="32"/>
          <w:szCs w:val="32"/>
        </w:rPr>
      </w:pPr>
      <w:r>
        <w:rPr>
          <w:rFonts w:eastAsia="仿宋_GB2312"/>
          <w:sz w:val="32"/>
          <w:szCs w:val="32"/>
        </w:rPr>
        <w:t>（一）高考补报名时间及流程：</w:t>
      </w:r>
    </w:p>
    <w:p>
      <w:pPr>
        <w:spacing w:line="540" w:lineRule="exact"/>
        <w:ind w:firstLine="640" w:firstLineChars="200"/>
        <w:rPr>
          <w:rFonts w:eastAsia="仿宋_GB2312"/>
          <w:sz w:val="32"/>
          <w:szCs w:val="32"/>
        </w:rPr>
      </w:pPr>
      <w:r>
        <w:rPr>
          <w:rFonts w:eastAsia="仿宋_GB2312"/>
          <w:sz w:val="32"/>
          <w:szCs w:val="32"/>
        </w:rPr>
        <w:t>1.报名时间：</w:t>
      </w:r>
    </w:p>
    <w:p>
      <w:pPr>
        <w:spacing w:line="540" w:lineRule="exact"/>
        <w:ind w:firstLine="640" w:firstLineChars="200"/>
        <w:rPr>
          <w:rFonts w:eastAsia="仿宋_GB2312"/>
          <w:sz w:val="32"/>
          <w:szCs w:val="32"/>
        </w:rPr>
      </w:pPr>
      <w:r>
        <w:rPr>
          <w:rFonts w:eastAsia="仿宋_GB2312"/>
          <w:sz w:val="32"/>
          <w:szCs w:val="32"/>
        </w:rPr>
        <w:t>第一轮：9月4日至9月11日</w:t>
      </w:r>
    </w:p>
    <w:p>
      <w:pPr>
        <w:spacing w:line="540" w:lineRule="exact"/>
        <w:ind w:firstLine="640" w:firstLineChars="200"/>
        <w:rPr>
          <w:rFonts w:eastAsia="仿宋_GB2312"/>
          <w:sz w:val="32"/>
          <w:szCs w:val="32"/>
        </w:rPr>
      </w:pPr>
      <w:r>
        <w:rPr>
          <w:rFonts w:eastAsia="仿宋_GB2312"/>
          <w:sz w:val="32"/>
          <w:szCs w:val="32"/>
        </w:rPr>
        <w:t>第二轮：10月10日至10月17日</w:t>
      </w:r>
    </w:p>
    <w:p>
      <w:pPr>
        <w:spacing w:line="540" w:lineRule="exact"/>
        <w:ind w:firstLine="640" w:firstLineChars="200"/>
        <w:rPr>
          <w:rFonts w:eastAsia="仿宋_GB2312"/>
          <w:sz w:val="32"/>
          <w:szCs w:val="32"/>
        </w:rPr>
      </w:pPr>
      <w:r>
        <w:rPr>
          <w:rFonts w:eastAsia="仿宋_GB2312"/>
          <w:sz w:val="32"/>
          <w:szCs w:val="32"/>
        </w:rPr>
        <w:t>2.报名流程：</w:t>
      </w:r>
    </w:p>
    <w:p>
      <w:pPr>
        <w:spacing w:line="540" w:lineRule="exact"/>
        <w:ind w:firstLine="640" w:firstLineChars="200"/>
        <w:rPr>
          <w:rFonts w:eastAsia="仿宋_GB2312"/>
          <w:sz w:val="32"/>
          <w:szCs w:val="32"/>
        </w:rPr>
      </w:pPr>
      <w:r>
        <w:rPr>
          <w:rFonts w:eastAsia="仿宋_GB2312"/>
          <w:sz w:val="32"/>
          <w:szCs w:val="32"/>
        </w:rPr>
        <w:t>报名人员到各县（市、区、特区）考试招生机构领取考生号及密码。报名人员凭考生号及密码登录贵州省普通高考报名系统（http://gkbm.eaagz.org.cn）进行网上信息填报。学校报名人员到各县（市、区、特区）考试招生报名点进行照片采集及现场确认。</w:t>
      </w:r>
    </w:p>
    <w:p>
      <w:pPr>
        <w:spacing w:line="540" w:lineRule="exact"/>
        <w:ind w:firstLine="640" w:firstLineChars="200"/>
        <w:rPr>
          <w:rFonts w:eastAsia="仿宋_GB2312"/>
          <w:sz w:val="32"/>
          <w:szCs w:val="32"/>
        </w:rPr>
      </w:pPr>
      <w:r>
        <w:rPr>
          <w:rFonts w:eastAsia="仿宋_GB2312"/>
          <w:sz w:val="32"/>
          <w:szCs w:val="32"/>
        </w:rPr>
        <w:t>（二）网上填报志愿时间及流程：</w:t>
      </w:r>
    </w:p>
    <w:p>
      <w:pPr>
        <w:spacing w:line="540" w:lineRule="exact"/>
        <w:ind w:firstLine="640" w:firstLineChars="200"/>
        <w:rPr>
          <w:rFonts w:eastAsia="仿宋_GB2312"/>
          <w:sz w:val="32"/>
          <w:szCs w:val="32"/>
        </w:rPr>
      </w:pPr>
      <w:r>
        <w:rPr>
          <w:rFonts w:eastAsia="仿宋_GB2312"/>
          <w:sz w:val="32"/>
          <w:szCs w:val="32"/>
        </w:rPr>
        <w:t>1.填报志愿时间：</w:t>
      </w:r>
    </w:p>
    <w:p>
      <w:pPr>
        <w:spacing w:line="540" w:lineRule="exact"/>
        <w:ind w:firstLine="640" w:firstLineChars="200"/>
        <w:rPr>
          <w:rFonts w:eastAsia="仿宋_GB2312"/>
          <w:sz w:val="32"/>
          <w:szCs w:val="32"/>
        </w:rPr>
      </w:pPr>
      <w:r>
        <w:rPr>
          <w:rFonts w:eastAsia="仿宋_GB2312"/>
          <w:sz w:val="32"/>
          <w:szCs w:val="32"/>
        </w:rPr>
        <w:t>第一轮：</w:t>
      </w:r>
    </w:p>
    <w:p>
      <w:pPr>
        <w:spacing w:line="540" w:lineRule="exact"/>
        <w:ind w:firstLine="640" w:firstLineChars="200"/>
        <w:rPr>
          <w:rFonts w:eastAsia="仿宋_GB2312"/>
          <w:sz w:val="32"/>
          <w:szCs w:val="32"/>
        </w:rPr>
      </w:pPr>
      <w:r>
        <w:rPr>
          <w:rFonts w:eastAsia="仿宋_GB2312"/>
          <w:sz w:val="32"/>
          <w:szCs w:val="32"/>
        </w:rPr>
        <w:t>第一次网上填报志愿时间为：9月16日——9月18日</w:t>
      </w:r>
    </w:p>
    <w:p>
      <w:pPr>
        <w:spacing w:line="540" w:lineRule="exact"/>
        <w:ind w:firstLine="640" w:firstLineChars="200"/>
        <w:rPr>
          <w:rFonts w:eastAsia="仿宋_GB2312"/>
          <w:sz w:val="32"/>
          <w:szCs w:val="32"/>
        </w:rPr>
      </w:pPr>
      <w:r>
        <w:rPr>
          <w:rFonts w:eastAsia="仿宋_GB2312"/>
          <w:sz w:val="32"/>
          <w:szCs w:val="32"/>
        </w:rPr>
        <w:t>第二次网上填报志愿时间为：9月25日——9月27日</w:t>
      </w:r>
    </w:p>
    <w:p>
      <w:pPr>
        <w:spacing w:line="540" w:lineRule="exact"/>
        <w:ind w:firstLine="640" w:firstLineChars="200"/>
        <w:rPr>
          <w:rFonts w:eastAsia="仿宋_GB2312"/>
          <w:sz w:val="32"/>
          <w:szCs w:val="32"/>
        </w:rPr>
      </w:pPr>
      <w:r>
        <w:rPr>
          <w:rFonts w:eastAsia="仿宋_GB2312"/>
          <w:sz w:val="32"/>
          <w:szCs w:val="32"/>
        </w:rPr>
        <w:t>第二轮：</w:t>
      </w:r>
    </w:p>
    <w:p>
      <w:pPr>
        <w:spacing w:line="540" w:lineRule="exact"/>
        <w:ind w:firstLine="640" w:firstLineChars="200"/>
        <w:rPr>
          <w:rFonts w:eastAsia="仿宋_GB2312"/>
          <w:sz w:val="32"/>
          <w:szCs w:val="32"/>
        </w:rPr>
      </w:pPr>
      <w:r>
        <w:rPr>
          <w:rFonts w:eastAsia="仿宋_GB2312"/>
          <w:sz w:val="32"/>
          <w:szCs w:val="32"/>
        </w:rPr>
        <w:t>第一次网上填报志愿时间为：10月21日——10月23 日</w:t>
      </w:r>
    </w:p>
    <w:p>
      <w:pPr>
        <w:spacing w:line="540" w:lineRule="exact"/>
        <w:ind w:firstLine="640" w:firstLineChars="200"/>
        <w:rPr>
          <w:rFonts w:eastAsia="仿宋_GB2312"/>
          <w:sz w:val="32"/>
          <w:szCs w:val="32"/>
        </w:rPr>
      </w:pPr>
      <w:r>
        <w:rPr>
          <w:rFonts w:eastAsia="仿宋_GB2312"/>
          <w:sz w:val="32"/>
          <w:szCs w:val="32"/>
        </w:rPr>
        <w:t>第二次网上填报志愿时间为：10月29日——10月31日</w:t>
      </w:r>
    </w:p>
    <w:p>
      <w:pPr>
        <w:spacing w:line="540" w:lineRule="exact"/>
        <w:ind w:firstLine="640" w:firstLineChars="200"/>
        <w:rPr>
          <w:rFonts w:eastAsia="仿宋_GB2312"/>
          <w:sz w:val="32"/>
          <w:szCs w:val="32"/>
        </w:rPr>
      </w:pPr>
      <w:r>
        <w:rPr>
          <w:rFonts w:eastAsia="仿宋_GB2312"/>
          <w:sz w:val="32"/>
          <w:szCs w:val="32"/>
        </w:rPr>
        <w:t>2.志愿填报流程</w:t>
      </w:r>
    </w:p>
    <w:p>
      <w:pPr>
        <w:spacing w:line="540" w:lineRule="exact"/>
        <w:ind w:firstLine="640" w:firstLineChars="200"/>
        <w:rPr>
          <w:rFonts w:eastAsia="仿宋_GB2312"/>
          <w:sz w:val="32"/>
          <w:szCs w:val="32"/>
        </w:rPr>
      </w:pPr>
      <w:r>
        <w:rPr>
          <w:rFonts w:eastAsia="仿宋_GB2312"/>
          <w:sz w:val="32"/>
          <w:szCs w:val="32"/>
        </w:rPr>
        <w:t>考生凭考生号以及身份证号后6位进入贵州省分类招生志愿填报系统（http://flzs.eaagz.org.cn/）进行网上填报志愿。考生可以填报一所学校志愿，六个专业志愿。</w:t>
      </w:r>
    </w:p>
    <w:p>
      <w:pPr>
        <w:spacing w:line="540" w:lineRule="exact"/>
        <w:ind w:firstLine="640" w:firstLineChars="200"/>
        <w:rPr>
          <w:rFonts w:eastAsia="仿宋_GB2312"/>
          <w:sz w:val="32"/>
          <w:szCs w:val="32"/>
        </w:rPr>
      </w:pPr>
      <w:r>
        <w:rPr>
          <w:rFonts w:eastAsia="仿宋_GB2312"/>
          <w:sz w:val="32"/>
          <w:szCs w:val="32"/>
        </w:rPr>
        <w:t>第八条 测试时间及内容</w:t>
      </w:r>
    </w:p>
    <w:p>
      <w:pPr>
        <w:spacing w:line="540" w:lineRule="exact"/>
        <w:ind w:firstLine="640" w:firstLineChars="200"/>
        <w:rPr>
          <w:rFonts w:eastAsia="仿宋_GB2312"/>
          <w:sz w:val="32"/>
          <w:szCs w:val="32"/>
        </w:rPr>
      </w:pPr>
      <w:r>
        <w:rPr>
          <w:rFonts w:eastAsia="仿宋_GB2312"/>
          <w:sz w:val="32"/>
          <w:szCs w:val="32"/>
        </w:rPr>
        <w:t>（一）测试时间</w:t>
      </w:r>
    </w:p>
    <w:tbl>
      <w:tblPr>
        <w:tblStyle w:val="7"/>
        <w:tblW w:w="954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575"/>
        <w:gridCol w:w="4071"/>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6"/>
              <w:widowControl/>
              <w:adjustRightInd w:val="0"/>
              <w:snapToGrid w:val="0"/>
              <w:spacing w:line="540" w:lineRule="exact"/>
              <w:jc w:val="center"/>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日  期</w:t>
            </w:r>
          </w:p>
        </w:tc>
        <w:tc>
          <w:tcPr>
            <w:tcW w:w="1575" w:type="dxa"/>
            <w:tcBorders>
              <w:top w:val="single" w:color="auto" w:sz="4" w:space="0"/>
              <w:left w:val="nil"/>
              <w:bottom w:val="single" w:color="auto" w:sz="4" w:space="0"/>
              <w:right w:val="single" w:color="auto" w:sz="4" w:space="0"/>
            </w:tcBorders>
            <w:shd w:val="clear" w:color="auto" w:fill="auto"/>
            <w:noWrap w:val="0"/>
            <w:vAlign w:val="top"/>
          </w:tcPr>
          <w:p>
            <w:pPr>
              <w:pStyle w:val="6"/>
              <w:widowControl/>
              <w:adjustRightInd w:val="0"/>
              <w:snapToGrid w:val="0"/>
              <w:spacing w:line="540" w:lineRule="exact"/>
              <w:jc w:val="center"/>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测试时间</w:t>
            </w:r>
          </w:p>
        </w:tc>
        <w:tc>
          <w:tcPr>
            <w:tcW w:w="4071" w:type="dxa"/>
            <w:tcBorders>
              <w:top w:val="single" w:color="auto" w:sz="4" w:space="0"/>
              <w:left w:val="nil"/>
              <w:bottom w:val="single" w:color="auto" w:sz="4" w:space="0"/>
              <w:right w:val="single" w:color="auto" w:sz="4" w:space="0"/>
            </w:tcBorders>
            <w:shd w:val="clear" w:color="auto" w:fill="auto"/>
            <w:noWrap w:val="0"/>
            <w:vAlign w:val="top"/>
          </w:tcPr>
          <w:p>
            <w:pPr>
              <w:pStyle w:val="6"/>
              <w:widowControl/>
              <w:adjustRightInd w:val="0"/>
              <w:snapToGrid w:val="0"/>
              <w:spacing w:line="540" w:lineRule="exact"/>
              <w:jc w:val="center"/>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测试对象</w:t>
            </w:r>
          </w:p>
        </w:tc>
        <w:tc>
          <w:tcPr>
            <w:tcW w:w="2229" w:type="dxa"/>
            <w:tcBorders>
              <w:top w:val="single" w:color="auto" w:sz="4" w:space="0"/>
              <w:left w:val="nil"/>
              <w:bottom w:val="single" w:color="auto" w:sz="4" w:space="0"/>
              <w:right w:val="single" w:color="auto" w:sz="4" w:space="0"/>
            </w:tcBorders>
            <w:shd w:val="clear" w:color="auto" w:fill="auto"/>
            <w:noWrap w:val="0"/>
            <w:vAlign w:val="top"/>
          </w:tcPr>
          <w:p>
            <w:pPr>
              <w:pStyle w:val="6"/>
              <w:widowControl/>
              <w:adjustRightInd w:val="0"/>
              <w:snapToGrid w:val="0"/>
              <w:spacing w:line="540" w:lineRule="exact"/>
              <w:jc w:val="center"/>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9月23日</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9:00开始</w:t>
            </w:r>
          </w:p>
        </w:tc>
        <w:tc>
          <w:tcPr>
            <w:tcW w:w="4071"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退役军人、下岗失业人员、农民工、新型职业农民、在职人员</w:t>
            </w:r>
          </w:p>
        </w:tc>
        <w:tc>
          <w:tcPr>
            <w:tcW w:w="2229"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shd w:val="clear" w:color="auto" w:fill="FFFFFF"/>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职业技能测试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10月28日</w:t>
            </w:r>
          </w:p>
        </w:tc>
        <w:tc>
          <w:tcPr>
            <w:tcW w:w="1575"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9:00开始</w:t>
            </w:r>
          </w:p>
        </w:tc>
        <w:tc>
          <w:tcPr>
            <w:tcW w:w="4071"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退役军人、下岗失业人员、农民工、新型职业农民、在职人员</w:t>
            </w:r>
          </w:p>
        </w:tc>
        <w:tc>
          <w:tcPr>
            <w:tcW w:w="2229" w:type="dxa"/>
            <w:tcBorders>
              <w:top w:val="single" w:color="auto" w:sz="4" w:space="0"/>
              <w:left w:val="nil"/>
              <w:bottom w:val="single" w:color="auto" w:sz="4" w:space="0"/>
              <w:right w:val="single" w:color="auto" w:sz="4" w:space="0"/>
            </w:tcBorders>
            <w:shd w:val="clear" w:color="auto" w:fill="auto"/>
            <w:noWrap w:val="0"/>
            <w:vAlign w:val="center"/>
          </w:tcPr>
          <w:p>
            <w:pPr>
              <w:pStyle w:val="6"/>
              <w:widowControl/>
              <w:shd w:val="clear" w:color="auto" w:fill="FFFFFF"/>
              <w:adjustRightInd w:val="0"/>
              <w:snapToGrid w:val="0"/>
              <w:spacing w:line="540" w:lineRule="exact"/>
              <w:jc w:val="both"/>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职业技能测试</w:t>
            </w:r>
          </w:p>
        </w:tc>
      </w:tr>
    </w:tbl>
    <w:p>
      <w:pPr>
        <w:spacing w:line="540" w:lineRule="exact"/>
        <w:rPr>
          <w:rFonts w:eastAsia="仿宋_GB2312"/>
          <w:sz w:val="32"/>
          <w:szCs w:val="32"/>
        </w:rPr>
      </w:pPr>
      <w:r>
        <w:rPr>
          <w:rFonts w:eastAsia="仿宋_GB2312"/>
          <w:sz w:val="32"/>
          <w:szCs w:val="32"/>
        </w:rPr>
        <w:t>注：如考试时间发生变化，请关注我校官网通知。</w:t>
      </w:r>
    </w:p>
    <w:p>
      <w:pPr>
        <w:spacing w:line="540" w:lineRule="exact"/>
        <w:ind w:firstLine="640" w:firstLineChars="200"/>
        <w:rPr>
          <w:rFonts w:eastAsia="仿宋_GB2312"/>
          <w:sz w:val="32"/>
          <w:szCs w:val="32"/>
        </w:rPr>
      </w:pPr>
      <w:r>
        <w:rPr>
          <w:rFonts w:eastAsia="仿宋_GB2312"/>
          <w:sz w:val="32"/>
          <w:szCs w:val="32"/>
        </w:rPr>
        <w:t>（二）测试地点。高职扩招专项招生考试测试地点均在贵阳幼儿师范高等专科学校时光校区（贵阳市清镇职教城东区）。测试时间及地点如有变化，将会通过学校官网进行公布，请报考我校考生关注学校官网（</w:t>
      </w:r>
      <w:r>
        <w:rPr>
          <w:rFonts w:eastAsia="仿宋_GB2312"/>
          <w:sz w:val="32"/>
          <w:szCs w:val="32"/>
        </w:rPr>
        <w:fldChar w:fldCharType="begin"/>
      </w:r>
      <w:r>
        <w:rPr>
          <w:rFonts w:eastAsia="仿宋_GB2312"/>
          <w:sz w:val="32"/>
          <w:szCs w:val="32"/>
        </w:rPr>
        <w:instrText xml:space="preserve"> HYPERLINK "http://www.gypec.edu.cn/" </w:instrText>
      </w:r>
      <w:r>
        <w:rPr>
          <w:rFonts w:eastAsia="仿宋_GB2312"/>
          <w:sz w:val="32"/>
          <w:szCs w:val="32"/>
        </w:rPr>
        <w:fldChar w:fldCharType="separate"/>
      </w:r>
      <w:r>
        <w:rPr>
          <w:rStyle w:val="11"/>
          <w:rFonts w:eastAsia="仿宋_GB2312"/>
          <w:sz w:val="32"/>
          <w:szCs w:val="32"/>
        </w:rPr>
        <w:t>http://www.gypec.edu.cn/</w:t>
      </w:r>
      <w:r>
        <w:rPr>
          <w:rFonts w:eastAsia="仿宋_GB2312"/>
          <w:sz w:val="32"/>
          <w:szCs w:val="32"/>
        </w:rPr>
        <w:fldChar w:fldCharType="end"/>
      </w:r>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（三）测试内容。对退役军人、下岗失业人员、农民工、新型职业农民考生和在职人员，测试内容为职业技能测试。职业技能测试包括心理素质、综合能力、职业技能及基本体态，技能测试满分为100分。</w:t>
      </w:r>
    </w:p>
    <w:p>
      <w:pPr>
        <w:spacing w:line="540" w:lineRule="exact"/>
        <w:ind w:firstLine="640" w:firstLineChars="200"/>
        <w:rPr>
          <w:rFonts w:eastAsia="仿宋_GB2312"/>
          <w:sz w:val="32"/>
          <w:szCs w:val="32"/>
        </w:rPr>
      </w:pPr>
      <w:r>
        <w:rPr>
          <w:rFonts w:eastAsia="仿宋_GB2312"/>
          <w:sz w:val="32"/>
          <w:szCs w:val="32"/>
        </w:rPr>
        <w:t>（四）考试办法及要求。请于2019年9月21日后在贵阳幼儿师范高等专科学校招生与就业处官网查看。</w:t>
      </w:r>
    </w:p>
    <w:p>
      <w:pPr>
        <w:spacing w:line="540" w:lineRule="exact"/>
        <w:ind w:firstLine="640" w:firstLineChars="200"/>
        <w:rPr>
          <w:rFonts w:eastAsia="仿宋_GB2312"/>
          <w:sz w:val="32"/>
          <w:szCs w:val="32"/>
        </w:rPr>
      </w:pPr>
      <w:r>
        <w:rPr>
          <w:rFonts w:eastAsia="仿宋_GB2312"/>
          <w:sz w:val="32"/>
          <w:szCs w:val="32"/>
        </w:rPr>
        <w:t>（五）注意事项。凡参加我校下半年高职扩招的考生，须带本人第二代身份证原件及准考证原件参加相应测试。</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eastAsia="黑体"/>
          <w:sz w:val="32"/>
          <w:szCs w:val="32"/>
        </w:rPr>
        <w:t>第六章 录取原则</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第九条 录取工作</w:t>
      </w:r>
    </w:p>
    <w:p>
      <w:pPr>
        <w:spacing w:line="540" w:lineRule="exact"/>
        <w:ind w:firstLine="640" w:firstLineChars="200"/>
        <w:rPr>
          <w:rFonts w:eastAsia="仿宋_GB2312"/>
          <w:sz w:val="32"/>
          <w:szCs w:val="32"/>
        </w:rPr>
      </w:pPr>
      <w:r>
        <w:rPr>
          <w:rFonts w:eastAsia="仿宋_GB2312"/>
          <w:sz w:val="32"/>
          <w:szCs w:val="32"/>
        </w:rPr>
        <w:t>（一）高中生录取成绩计算及录取原则。普通高中生：须参加贵州省2019年普通高考，根据高考成绩，对达到我校规定分数线的考生，按照填报的专业志愿顺序，从高分到低分择优录取。考生所填报专业志愿都无法满足时，若服从专业调剂的，根据考生总成绩，从高分到低分在我校未录满专业内进行调剂录取；若不服从调剂的，则做退档处理。</w:t>
      </w:r>
    </w:p>
    <w:p>
      <w:pPr>
        <w:spacing w:line="540" w:lineRule="exact"/>
        <w:ind w:firstLine="640" w:firstLineChars="200"/>
        <w:rPr>
          <w:rFonts w:eastAsia="仿宋_GB2312"/>
          <w:sz w:val="32"/>
          <w:szCs w:val="32"/>
        </w:rPr>
      </w:pPr>
      <w:r>
        <w:rPr>
          <w:rFonts w:eastAsia="仿宋_GB2312"/>
          <w:sz w:val="32"/>
          <w:szCs w:val="32"/>
        </w:rPr>
        <w:t>（二）退役军人、下岗失业人员、农民工、新型职业农民及在职人员考生录取成绩计算及录取原则。</w:t>
      </w:r>
    </w:p>
    <w:p>
      <w:pPr>
        <w:spacing w:line="540" w:lineRule="exact"/>
        <w:ind w:firstLine="640" w:firstLineChars="200"/>
        <w:rPr>
          <w:rFonts w:eastAsia="仿宋_GB2312"/>
          <w:sz w:val="32"/>
          <w:szCs w:val="32"/>
        </w:rPr>
      </w:pPr>
      <w:r>
        <w:rPr>
          <w:rFonts w:eastAsia="仿宋_GB2312"/>
          <w:sz w:val="32"/>
          <w:szCs w:val="32"/>
        </w:rPr>
        <w:t>对于报考我校的退役军人、下岗失业人员、农民工、新型职业农民及在职人员，须到我校参加职业技能测试，根据职业技能测试成绩从高分到低分进行录取。</w:t>
      </w:r>
    </w:p>
    <w:p>
      <w:pPr>
        <w:spacing w:line="540" w:lineRule="exact"/>
        <w:ind w:firstLine="640" w:firstLineChars="200"/>
        <w:rPr>
          <w:rFonts w:eastAsia="仿宋_GB2312"/>
          <w:sz w:val="32"/>
          <w:szCs w:val="32"/>
        </w:rPr>
      </w:pPr>
      <w:r>
        <w:rPr>
          <w:rFonts w:eastAsia="仿宋_GB2312"/>
          <w:sz w:val="32"/>
          <w:szCs w:val="32"/>
        </w:rPr>
        <w:t>（三）免试生录取。</w:t>
      </w:r>
    </w:p>
    <w:p>
      <w:pPr>
        <w:spacing w:line="540" w:lineRule="exact"/>
        <w:ind w:firstLine="640" w:firstLineChars="200"/>
        <w:rPr>
          <w:rFonts w:eastAsia="仿宋_GB2312"/>
          <w:sz w:val="32"/>
          <w:szCs w:val="32"/>
        </w:rPr>
      </w:pPr>
      <w:r>
        <w:rPr>
          <w:rFonts w:eastAsia="仿宋_GB2312"/>
          <w:sz w:val="32"/>
          <w:szCs w:val="32"/>
        </w:rPr>
        <w:t>1.对取得相关职业技能等级证书（含在军队取得的相应技能等级证书）的考生，报考相关专业可视情况免予职业技能测试。</w:t>
      </w:r>
    </w:p>
    <w:p>
      <w:pPr>
        <w:spacing w:line="540" w:lineRule="exact"/>
        <w:ind w:firstLine="640" w:firstLineChars="200"/>
        <w:rPr>
          <w:rFonts w:eastAsia="仿宋_GB2312"/>
          <w:sz w:val="32"/>
          <w:szCs w:val="32"/>
        </w:rPr>
      </w:pPr>
      <w:r>
        <w:rPr>
          <w:rFonts w:eastAsia="仿宋_GB2312"/>
          <w:sz w:val="32"/>
          <w:szCs w:val="32"/>
        </w:rPr>
        <w:t>2.符合免试条件的技能拔尖人才和获得三等功以上奖励的退役军人，可免试录取。</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eastAsia="黑体"/>
          <w:sz w:val="32"/>
          <w:szCs w:val="32"/>
        </w:rPr>
        <w:t>第七章  收费标准及奖助学政策</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第十条 所有专业收费均严格按贵州省物价主管部门批准的项目及标准执行。</w:t>
      </w:r>
    </w:p>
    <w:p>
      <w:pPr>
        <w:spacing w:line="540" w:lineRule="exact"/>
        <w:ind w:firstLine="640" w:firstLineChars="200"/>
        <w:rPr>
          <w:rFonts w:eastAsia="仿宋_GB2312"/>
          <w:sz w:val="32"/>
          <w:szCs w:val="32"/>
        </w:rPr>
      </w:pPr>
      <w:r>
        <w:rPr>
          <w:rFonts w:eastAsia="仿宋_GB2312"/>
          <w:sz w:val="32"/>
          <w:szCs w:val="32"/>
        </w:rPr>
        <w:t>第十一条 完善资助政策，退役军人学费资助按高职院校实际收取学费金额执行，每生每年最高不超过8000元，超出部分自行负担。所需经费按现行渠道解决，按规定给予退役军人学生助学金资助，其他奖助政策按现行规定执行。下岗失业人员、农民工、新型职业农民考入高职院校，按照现行规定享受资助政策。</w:t>
      </w:r>
    </w:p>
    <w:p>
      <w:pPr>
        <w:spacing w:line="540" w:lineRule="exact"/>
        <w:rPr>
          <w:rFonts w:eastAsia="仿宋_GB2312"/>
          <w:sz w:val="32"/>
          <w:szCs w:val="32"/>
        </w:rPr>
      </w:pPr>
    </w:p>
    <w:p>
      <w:pPr>
        <w:spacing w:line="540" w:lineRule="exact"/>
        <w:jc w:val="center"/>
        <w:rPr>
          <w:rFonts w:eastAsia="黑体"/>
          <w:sz w:val="32"/>
          <w:szCs w:val="32"/>
        </w:rPr>
      </w:pPr>
      <w:r>
        <w:rPr>
          <w:rFonts w:eastAsia="黑体"/>
          <w:sz w:val="32"/>
          <w:szCs w:val="32"/>
        </w:rPr>
        <w:t>第八章  学历证书的颁发</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 xml:space="preserve">第十二条 </w:t>
      </w:r>
      <w:bookmarkStart w:id="0" w:name="_GoBack"/>
      <w:bookmarkEnd w:id="0"/>
      <w:r>
        <w:rPr>
          <w:rFonts w:eastAsia="仿宋_GB2312"/>
          <w:sz w:val="32"/>
          <w:szCs w:val="32"/>
        </w:rPr>
        <w:t>我校2019年下半年高职扩招专项考试面向退役军人、下岗失业人员、农民工、新型职业农民及在职人员招生录取的考生，在校就读期间，不能转学、转专业，其他待遇与全国统一高考录取的考生相同。学生在规定的年限内，修完教学计划规定的内容，达到毕业要求，发给国家承认学历的、经教育部学籍、学历电子注册的贵阳幼儿师范高等专科学校专科毕业证书，并以此具印。</w:t>
      </w:r>
    </w:p>
    <w:p>
      <w:pPr>
        <w:spacing w:line="540" w:lineRule="exact"/>
        <w:rPr>
          <w:rFonts w:eastAsia="仿宋_GB2312"/>
          <w:sz w:val="32"/>
          <w:szCs w:val="32"/>
        </w:rPr>
      </w:pPr>
      <w:r>
        <w:rPr>
          <w:rFonts w:eastAsia="仿宋_GB2312"/>
          <w:sz w:val="32"/>
          <w:szCs w:val="32"/>
        </w:rPr>
        <w:t xml:space="preserve"> </w:t>
      </w:r>
    </w:p>
    <w:p>
      <w:pPr>
        <w:spacing w:line="540" w:lineRule="exact"/>
        <w:jc w:val="center"/>
        <w:rPr>
          <w:rFonts w:eastAsia="黑体"/>
          <w:sz w:val="32"/>
          <w:szCs w:val="32"/>
        </w:rPr>
      </w:pPr>
      <w:r>
        <w:rPr>
          <w:rFonts w:eastAsia="黑体"/>
          <w:sz w:val="32"/>
          <w:szCs w:val="32"/>
        </w:rPr>
        <w:t>第九章  附则</w:t>
      </w:r>
    </w:p>
    <w:p>
      <w:pPr>
        <w:spacing w:line="540" w:lineRule="exact"/>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第十三条 本章程未尽事宜，按照国家招生政策执行。</w:t>
      </w:r>
    </w:p>
    <w:p>
      <w:pPr>
        <w:spacing w:line="540" w:lineRule="exact"/>
        <w:ind w:firstLine="640" w:firstLineChars="200"/>
        <w:rPr>
          <w:rFonts w:eastAsia="仿宋_GB2312"/>
          <w:sz w:val="32"/>
          <w:szCs w:val="32"/>
        </w:rPr>
      </w:pPr>
      <w:r>
        <w:rPr>
          <w:rFonts w:eastAsia="仿宋_GB2312"/>
          <w:sz w:val="32"/>
          <w:szCs w:val="32"/>
        </w:rPr>
        <w:t>第十四条 本章程由贵阳幼儿师范高等专科学校负责解释。</w:t>
      </w:r>
    </w:p>
    <w:p>
      <w:pPr>
        <w:spacing w:line="540" w:lineRule="exact"/>
        <w:ind w:firstLine="640" w:firstLineChars="200"/>
        <w:rPr>
          <w:rFonts w:eastAsia="仿宋_GB2312"/>
          <w:sz w:val="32"/>
          <w:szCs w:val="32"/>
        </w:rPr>
      </w:pPr>
      <w:r>
        <w:rPr>
          <w:rFonts w:eastAsia="仿宋_GB2312"/>
          <w:sz w:val="32"/>
          <w:szCs w:val="32"/>
        </w:rPr>
        <w:t>第十五条 联系方式：</w:t>
      </w:r>
    </w:p>
    <w:p>
      <w:pPr>
        <w:spacing w:line="540" w:lineRule="exact"/>
        <w:ind w:firstLine="640" w:firstLineChars="200"/>
        <w:rPr>
          <w:rFonts w:eastAsia="仿宋_GB2312"/>
          <w:sz w:val="32"/>
          <w:szCs w:val="32"/>
        </w:rPr>
      </w:pPr>
      <w:r>
        <w:rPr>
          <w:rFonts w:eastAsia="仿宋_GB2312"/>
          <w:sz w:val="32"/>
          <w:szCs w:val="32"/>
        </w:rPr>
        <w:t>（一）咨询电话：0851-82519020</w:t>
      </w:r>
    </w:p>
    <w:p>
      <w:pPr>
        <w:spacing w:line="540" w:lineRule="exact"/>
        <w:ind w:firstLine="640" w:firstLineChars="200"/>
        <w:rPr>
          <w:rFonts w:eastAsia="仿宋_GB2312"/>
          <w:sz w:val="32"/>
          <w:szCs w:val="32"/>
        </w:rPr>
      </w:pPr>
      <w:r>
        <w:rPr>
          <w:rFonts w:eastAsia="仿宋_GB2312"/>
          <w:sz w:val="32"/>
          <w:szCs w:val="32"/>
        </w:rPr>
        <w:t>（二）传真：0851-82519019</w:t>
      </w:r>
    </w:p>
    <w:p>
      <w:pPr>
        <w:spacing w:line="540" w:lineRule="exact"/>
        <w:ind w:firstLine="640" w:firstLineChars="200"/>
        <w:rPr>
          <w:rFonts w:eastAsia="仿宋_GB2312"/>
          <w:sz w:val="32"/>
          <w:szCs w:val="32"/>
        </w:rPr>
      </w:pPr>
      <w:r>
        <w:rPr>
          <w:rFonts w:eastAsia="仿宋_GB2312"/>
          <w:sz w:val="32"/>
          <w:szCs w:val="32"/>
        </w:rPr>
        <w:t>（撒）纪检监督投诉电话：0851-82519082</w:t>
      </w:r>
    </w:p>
    <w:p>
      <w:pPr>
        <w:spacing w:line="540" w:lineRule="exact"/>
        <w:ind w:firstLine="640" w:firstLineChars="200"/>
        <w:rPr>
          <w:rFonts w:eastAsia="仿宋_GB2312"/>
          <w:sz w:val="32"/>
          <w:szCs w:val="32"/>
        </w:rPr>
      </w:pPr>
      <w:r>
        <w:rPr>
          <w:rFonts w:eastAsia="仿宋_GB2312"/>
          <w:sz w:val="32"/>
          <w:szCs w:val="32"/>
        </w:rPr>
        <w:t>四、邮寄地址：贵州省贵阳市清镇职教城东区贵阳幼儿师范高等专科学校招生与就业处，邮编：551400。</w:t>
      </w:r>
    </w:p>
    <w:p>
      <w:pPr>
        <w:pStyle w:val="6"/>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510"/>
    </w:sdtPr>
    <w:sdtEndPr>
      <w:rPr>
        <w:rFonts w:ascii="Times New Roman" w:hAnsi="Times New Roman" w:cs="Times New Roman"/>
        <w:sz w:val="30"/>
        <w:szCs w:val="30"/>
      </w:rPr>
    </w:sdtEndPr>
    <w:sdtContent>
      <w:p>
        <w:pPr>
          <w:pStyle w:val="4"/>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3</w:t>
        </w:r>
        <w:r>
          <w:rPr>
            <w:rFonts w:ascii="Times New Roman" w:hAnsi="Times New Roman" w:cs="Times New Roman"/>
            <w:sz w:val="30"/>
            <w:szCs w:val="30"/>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2F76"/>
    <w:rsid w:val="00027A23"/>
    <w:rsid w:val="00040308"/>
    <w:rsid w:val="00057E13"/>
    <w:rsid w:val="000717D5"/>
    <w:rsid w:val="000A1E4D"/>
    <w:rsid w:val="000B251E"/>
    <w:rsid w:val="000C5009"/>
    <w:rsid w:val="000C6E39"/>
    <w:rsid w:val="000D006D"/>
    <w:rsid w:val="000D34E7"/>
    <w:rsid w:val="000E5CD4"/>
    <w:rsid w:val="0010295C"/>
    <w:rsid w:val="001147C7"/>
    <w:rsid w:val="00125C79"/>
    <w:rsid w:val="00131183"/>
    <w:rsid w:val="00193979"/>
    <w:rsid w:val="001A79D5"/>
    <w:rsid w:val="001D476A"/>
    <w:rsid w:val="001E0D77"/>
    <w:rsid w:val="001F040D"/>
    <w:rsid w:val="001F6718"/>
    <w:rsid w:val="001F7501"/>
    <w:rsid w:val="00201D9F"/>
    <w:rsid w:val="002028A8"/>
    <w:rsid w:val="002118BD"/>
    <w:rsid w:val="00245903"/>
    <w:rsid w:val="00274474"/>
    <w:rsid w:val="002C0B28"/>
    <w:rsid w:val="002E3E64"/>
    <w:rsid w:val="00307ACB"/>
    <w:rsid w:val="003720CE"/>
    <w:rsid w:val="003737B2"/>
    <w:rsid w:val="00386B59"/>
    <w:rsid w:val="00386D9F"/>
    <w:rsid w:val="00397E37"/>
    <w:rsid w:val="003A3DE0"/>
    <w:rsid w:val="003E4B7E"/>
    <w:rsid w:val="003E65E8"/>
    <w:rsid w:val="003F4ABB"/>
    <w:rsid w:val="00435B32"/>
    <w:rsid w:val="00444012"/>
    <w:rsid w:val="00473571"/>
    <w:rsid w:val="00481DA2"/>
    <w:rsid w:val="00483880"/>
    <w:rsid w:val="00490138"/>
    <w:rsid w:val="00491A88"/>
    <w:rsid w:val="004B2241"/>
    <w:rsid w:val="004C2C8D"/>
    <w:rsid w:val="004F1BFD"/>
    <w:rsid w:val="0051177E"/>
    <w:rsid w:val="00524279"/>
    <w:rsid w:val="00534F71"/>
    <w:rsid w:val="005635E4"/>
    <w:rsid w:val="00591AF3"/>
    <w:rsid w:val="005B2CD3"/>
    <w:rsid w:val="005D2C96"/>
    <w:rsid w:val="005E2928"/>
    <w:rsid w:val="006105BF"/>
    <w:rsid w:val="00613BD9"/>
    <w:rsid w:val="00614D0C"/>
    <w:rsid w:val="006161A9"/>
    <w:rsid w:val="00617E49"/>
    <w:rsid w:val="00646DB0"/>
    <w:rsid w:val="00665EB8"/>
    <w:rsid w:val="006804D6"/>
    <w:rsid w:val="0068571F"/>
    <w:rsid w:val="00694ECC"/>
    <w:rsid w:val="006A1EF2"/>
    <w:rsid w:val="006B2A63"/>
    <w:rsid w:val="006D640F"/>
    <w:rsid w:val="006F70E8"/>
    <w:rsid w:val="00701945"/>
    <w:rsid w:val="00702D8C"/>
    <w:rsid w:val="007042B6"/>
    <w:rsid w:val="0074208E"/>
    <w:rsid w:val="00775A41"/>
    <w:rsid w:val="007C5BA2"/>
    <w:rsid w:val="008102EB"/>
    <w:rsid w:val="0082104C"/>
    <w:rsid w:val="008531AE"/>
    <w:rsid w:val="0088108E"/>
    <w:rsid w:val="008822AF"/>
    <w:rsid w:val="0088543F"/>
    <w:rsid w:val="008D501F"/>
    <w:rsid w:val="008E75A3"/>
    <w:rsid w:val="008E7F49"/>
    <w:rsid w:val="008F094F"/>
    <w:rsid w:val="008F306A"/>
    <w:rsid w:val="00910FBE"/>
    <w:rsid w:val="009146D3"/>
    <w:rsid w:val="00917F10"/>
    <w:rsid w:val="00930336"/>
    <w:rsid w:val="00954520"/>
    <w:rsid w:val="009851F4"/>
    <w:rsid w:val="009A0E91"/>
    <w:rsid w:val="009A4865"/>
    <w:rsid w:val="009B018F"/>
    <w:rsid w:val="009C7C89"/>
    <w:rsid w:val="009D2BFC"/>
    <w:rsid w:val="009E5C94"/>
    <w:rsid w:val="009F6BB0"/>
    <w:rsid w:val="00A15F17"/>
    <w:rsid w:val="00A16FB1"/>
    <w:rsid w:val="00A20452"/>
    <w:rsid w:val="00A347DB"/>
    <w:rsid w:val="00A3789E"/>
    <w:rsid w:val="00A46525"/>
    <w:rsid w:val="00A73431"/>
    <w:rsid w:val="00AA1E75"/>
    <w:rsid w:val="00AD1EA3"/>
    <w:rsid w:val="00B131E8"/>
    <w:rsid w:val="00B31238"/>
    <w:rsid w:val="00B3314B"/>
    <w:rsid w:val="00BA16F9"/>
    <w:rsid w:val="00BA274E"/>
    <w:rsid w:val="00BE342E"/>
    <w:rsid w:val="00C03C42"/>
    <w:rsid w:val="00C12DAF"/>
    <w:rsid w:val="00C744CC"/>
    <w:rsid w:val="00C87F76"/>
    <w:rsid w:val="00C97ADA"/>
    <w:rsid w:val="00CB1D04"/>
    <w:rsid w:val="00CD1F61"/>
    <w:rsid w:val="00CD7EFA"/>
    <w:rsid w:val="00D07802"/>
    <w:rsid w:val="00D24434"/>
    <w:rsid w:val="00D34EAE"/>
    <w:rsid w:val="00D46237"/>
    <w:rsid w:val="00D47D55"/>
    <w:rsid w:val="00D70607"/>
    <w:rsid w:val="00D946EE"/>
    <w:rsid w:val="00D97E4D"/>
    <w:rsid w:val="00DC095D"/>
    <w:rsid w:val="00E070E8"/>
    <w:rsid w:val="00E40F45"/>
    <w:rsid w:val="00E57C49"/>
    <w:rsid w:val="00E703F7"/>
    <w:rsid w:val="00E76983"/>
    <w:rsid w:val="00E84A22"/>
    <w:rsid w:val="00E94050"/>
    <w:rsid w:val="00EB5538"/>
    <w:rsid w:val="00EE21DC"/>
    <w:rsid w:val="00EF6415"/>
    <w:rsid w:val="00F10223"/>
    <w:rsid w:val="00F3265C"/>
    <w:rsid w:val="00F55B68"/>
    <w:rsid w:val="00F82F76"/>
    <w:rsid w:val="00FB62EE"/>
    <w:rsid w:val="00FC6212"/>
    <w:rsid w:val="012B0929"/>
    <w:rsid w:val="018F67F4"/>
    <w:rsid w:val="019162E8"/>
    <w:rsid w:val="01A36797"/>
    <w:rsid w:val="024B4826"/>
    <w:rsid w:val="02732ACD"/>
    <w:rsid w:val="02C72921"/>
    <w:rsid w:val="030A3371"/>
    <w:rsid w:val="035700FB"/>
    <w:rsid w:val="03616B12"/>
    <w:rsid w:val="03ED7212"/>
    <w:rsid w:val="04730D3D"/>
    <w:rsid w:val="047D54A5"/>
    <w:rsid w:val="049209BA"/>
    <w:rsid w:val="05253D05"/>
    <w:rsid w:val="0541660E"/>
    <w:rsid w:val="05793CB4"/>
    <w:rsid w:val="058D1D9B"/>
    <w:rsid w:val="05EF68ED"/>
    <w:rsid w:val="05FF6438"/>
    <w:rsid w:val="06BE0C1F"/>
    <w:rsid w:val="06BE7F71"/>
    <w:rsid w:val="06C57E6F"/>
    <w:rsid w:val="06ED6143"/>
    <w:rsid w:val="07110063"/>
    <w:rsid w:val="071E2ADD"/>
    <w:rsid w:val="078B5172"/>
    <w:rsid w:val="078F1151"/>
    <w:rsid w:val="08927821"/>
    <w:rsid w:val="08B5382D"/>
    <w:rsid w:val="08C0774C"/>
    <w:rsid w:val="08C1381D"/>
    <w:rsid w:val="09246035"/>
    <w:rsid w:val="09505293"/>
    <w:rsid w:val="09582B04"/>
    <w:rsid w:val="09A16BAC"/>
    <w:rsid w:val="09F91235"/>
    <w:rsid w:val="0A0A47CB"/>
    <w:rsid w:val="0A416DD1"/>
    <w:rsid w:val="0A4508E1"/>
    <w:rsid w:val="0A635245"/>
    <w:rsid w:val="0AC1740F"/>
    <w:rsid w:val="0ACE5308"/>
    <w:rsid w:val="0AE942B0"/>
    <w:rsid w:val="0B374148"/>
    <w:rsid w:val="0B40366C"/>
    <w:rsid w:val="0B4612FB"/>
    <w:rsid w:val="0B5419BC"/>
    <w:rsid w:val="0C142047"/>
    <w:rsid w:val="0C4B1300"/>
    <w:rsid w:val="0C4F2829"/>
    <w:rsid w:val="0C5700D8"/>
    <w:rsid w:val="0CA57092"/>
    <w:rsid w:val="0CC279BC"/>
    <w:rsid w:val="0CF83FAB"/>
    <w:rsid w:val="0D091300"/>
    <w:rsid w:val="0D672A67"/>
    <w:rsid w:val="0DAF73F2"/>
    <w:rsid w:val="0DD8272F"/>
    <w:rsid w:val="0DFB60E3"/>
    <w:rsid w:val="0E92493C"/>
    <w:rsid w:val="0EA027C2"/>
    <w:rsid w:val="0F216C7F"/>
    <w:rsid w:val="0F3535BF"/>
    <w:rsid w:val="0F694277"/>
    <w:rsid w:val="0F8B781F"/>
    <w:rsid w:val="0FEA311E"/>
    <w:rsid w:val="0FF62A6E"/>
    <w:rsid w:val="0FF81908"/>
    <w:rsid w:val="101A6F88"/>
    <w:rsid w:val="103E0042"/>
    <w:rsid w:val="1076333C"/>
    <w:rsid w:val="10A77B56"/>
    <w:rsid w:val="10C05B58"/>
    <w:rsid w:val="10CD6B2D"/>
    <w:rsid w:val="10E3152D"/>
    <w:rsid w:val="11316D79"/>
    <w:rsid w:val="11955CD3"/>
    <w:rsid w:val="11AB7C01"/>
    <w:rsid w:val="122C1EA6"/>
    <w:rsid w:val="12317372"/>
    <w:rsid w:val="127016A7"/>
    <w:rsid w:val="12C55DA5"/>
    <w:rsid w:val="12CC26E5"/>
    <w:rsid w:val="12F86641"/>
    <w:rsid w:val="13034A1E"/>
    <w:rsid w:val="13077ED9"/>
    <w:rsid w:val="1308422C"/>
    <w:rsid w:val="13142160"/>
    <w:rsid w:val="135A0270"/>
    <w:rsid w:val="13836B0A"/>
    <w:rsid w:val="1390596F"/>
    <w:rsid w:val="13D00748"/>
    <w:rsid w:val="13DA39A6"/>
    <w:rsid w:val="14033B64"/>
    <w:rsid w:val="142C2E2E"/>
    <w:rsid w:val="142F6A30"/>
    <w:rsid w:val="14546DB6"/>
    <w:rsid w:val="1472399B"/>
    <w:rsid w:val="14752934"/>
    <w:rsid w:val="14CB4AC1"/>
    <w:rsid w:val="14F4487B"/>
    <w:rsid w:val="15042663"/>
    <w:rsid w:val="15235B44"/>
    <w:rsid w:val="15496E08"/>
    <w:rsid w:val="156C2BA6"/>
    <w:rsid w:val="156F640A"/>
    <w:rsid w:val="157A5518"/>
    <w:rsid w:val="15835DE7"/>
    <w:rsid w:val="1596211A"/>
    <w:rsid w:val="15A63EA3"/>
    <w:rsid w:val="15DC4E61"/>
    <w:rsid w:val="15F342F7"/>
    <w:rsid w:val="16267CE4"/>
    <w:rsid w:val="16413FD9"/>
    <w:rsid w:val="16B11E48"/>
    <w:rsid w:val="16D64D5D"/>
    <w:rsid w:val="16F374E8"/>
    <w:rsid w:val="17410869"/>
    <w:rsid w:val="176E76C3"/>
    <w:rsid w:val="177D7712"/>
    <w:rsid w:val="17FD4C4F"/>
    <w:rsid w:val="184F4F03"/>
    <w:rsid w:val="18864B1F"/>
    <w:rsid w:val="189E7601"/>
    <w:rsid w:val="18DD6949"/>
    <w:rsid w:val="19071792"/>
    <w:rsid w:val="19401720"/>
    <w:rsid w:val="19497CF8"/>
    <w:rsid w:val="196542EF"/>
    <w:rsid w:val="19686C68"/>
    <w:rsid w:val="1A1D681D"/>
    <w:rsid w:val="1A3228FD"/>
    <w:rsid w:val="1AE6368B"/>
    <w:rsid w:val="1AFE7E3B"/>
    <w:rsid w:val="1B7222C8"/>
    <w:rsid w:val="1B776AE2"/>
    <w:rsid w:val="1BA51387"/>
    <w:rsid w:val="1C236C23"/>
    <w:rsid w:val="1C845362"/>
    <w:rsid w:val="1CB81FF8"/>
    <w:rsid w:val="1CE03FEF"/>
    <w:rsid w:val="1D2B1BE5"/>
    <w:rsid w:val="1D2E6AAE"/>
    <w:rsid w:val="1D3279D2"/>
    <w:rsid w:val="1D6B7B68"/>
    <w:rsid w:val="1D8114AC"/>
    <w:rsid w:val="1DCA4294"/>
    <w:rsid w:val="1E9E0B3B"/>
    <w:rsid w:val="1EB724CF"/>
    <w:rsid w:val="1F0B0692"/>
    <w:rsid w:val="1F366264"/>
    <w:rsid w:val="1F9E1CC3"/>
    <w:rsid w:val="20245F4E"/>
    <w:rsid w:val="2090024F"/>
    <w:rsid w:val="20E37E0B"/>
    <w:rsid w:val="213C134D"/>
    <w:rsid w:val="21461F24"/>
    <w:rsid w:val="215B4F41"/>
    <w:rsid w:val="21C96B0C"/>
    <w:rsid w:val="221C214C"/>
    <w:rsid w:val="22417B83"/>
    <w:rsid w:val="224A539B"/>
    <w:rsid w:val="226508AE"/>
    <w:rsid w:val="22B20EE1"/>
    <w:rsid w:val="22BB4792"/>
    <w:rsid w:val="23000A8E"/>
    <w:rsid w:val="232124A2"/>
    <w:rsid w:val="23721C0A"/>
    <w:rsid w:val="23B37CD1"/>
    <w:rsid w:val="23C6365E"/>
    <w:rsid w:val="23D63C08"/>
    <w:rsid w:val="242E03E1"/>
    <w:rsid w:val="24581EAE"/>
    <w:rsid w:val="246B2ABF"/>
    <w:rsid w:val="24BF624D"/>
    <w:rsid w:val="25084306"/>
    <w:rsid w:val="25256249"/>
    <w:rsid w:val="25617D18"/>
    <w:rsid w:val="257B09C7"/>
    <w:rsid w:val="259C56EF"/>
    <w:rsid w:val="259E388F"/>
    <w:rsid w:val="25A06559"/>
    <w:rsid w:val="25C77CB0"/>
    <w:rsid w:val="25DC6154"/>
    <w:rsid w:val="261B05BD"/>
    <w:rsid w:val="26345B92"/>
    <w:rsid w:val="26552322"/>
    <w:rsid w:val="268C678E"/>
    <w:rsid w:val="27007732"/>
    <w:rsid w:val="271454A4"/>
    <w:rsid w:val="27283B88"/>
    <w:rsid w:val="273164D1"/>
    <w:rsid w:val="273A06A2"/>
    <w:rsid w:val="2782745C"/>
    <w:rsid w:val="280E4931"/>
    <w:rsid w:val="281D52F9"/>
    <w:rsid w:val="28784892"/>
    <w:rsid w:val="28C95D8F"/>
    <w:rsid w:val="28EF65D6"/>
    <w:rsid w:val="29032A57"/>
    <w:rsid w:val="290F681E"/>
    <w:rsid w:val="29720FE4"/>
    <w:rsid w:val="29C15DC6"/>
    <w:rsid w:val="29DB2262"/>
    <w:rsid w:val="2A0505FA"/>
    <w:rsid w:val="2A176D94"/>
    <w:rsid w:val="2A893F0F"/>
    <w:rsid w:val="2ADF19D2"/>
    <w:rsid w:val="2B25139E"/>
    <w:rsid w:val="2B2D2491"/>
    <w:rsid w:val="2B474D74"/>
    <w:rsid w:val="2B5350BE"/>
    <w:rsid w:val="2B5E22B6"/>
    <w:rsid w:val="2B76032A"/>
    <w:rsid w:val="2B836C3C"/>
    <w:rsid w:val="2C0429CD"/>
    <w:rsid w:val="2C3032EF"/>
    <w:rsid w:val="2C3E5BF1"/>
    <w:rsid w:val="2C4A44F0"/>
    <w:rsid w:val="2C7D0731"/>
    <w:rsid w:val="2C842D9B"/>
    <w:rsid w:val="2C866CBD"/>
    <w:rsid w:val="2CA50445"/>
    <w:rsid w:val="2CC30CA3"/>
    <w:rsid w:val="2CC8770A"/>
    <w:rsid w:val="2D2D6DE6"/>
    <w:rsid w:val="2D445C32"/>
    <w:rsid w:val="2D76496D"/>
    <w:rsid w:val="2D8761B4"/>
    <w:rsid w:val="2DA91CFA"/>
    <w:rsid w:val="2E06640F"/>
    <w:rsid w:val="2E2F2952"/>
    <w:rsid w:val="2E391803"/>
    <w:rsid w:val="2E930A6D"/>
    <w:rsid w:val="2EE21ADE"/>
    <w:rsid w:val="2EF45773"/>
    <w:rsid w:val="2F664ECF"/>
    <w:rsid w:val="2F672602"/>
    <w:rsid w:val="2FAC160B"/>
    <w:rsid w:val="30007E59"/>
    <w:rsid w:val="30610788"/>
    <w:rsid w:val="30930653"/>
    <w:rsid w:val="30AB3B42"/>
    <w:rsid w:val="30BE6933"/>
    <w:rsid w:val="30CF665F"/>
    <w:rsid w:val="315C7501"/>
    <w:rsid w:val="316C058A"/>
    <w:rsid w:val="31C04397"/>
    <w:rsid w:val="31D343A4"/>
    <w:rsid w:val="31EB16DC"/>
    <w:rsid w:val="32177465"/>
    <w:rsid w:val="322D4D59"/>
    <w:rsid w:val="32311E78"/>
    <w:rsid w:val="32546274"/>
    <w:rsid w:val="32820E91"/>
    <w:rsid w:val="3295459F"/>
    <w:rsid w:val="32C77E4A"/>
    <w:rsid w:val="33954F27"/>
    <w:rsid w:val="33B54699"/>
    <w:rsid w:val="33E14992"/>
    <w:rsid w:val="344C5B51"/>
    <w:rsid w:val="345345E6"/>
    <w:rsid w:val="34543AD5"/>
    <w:rsid w:val="34812114"/>
    <w:rsid w:val="34DC23D5"/>
    <w:rsid w:val="34DD69FA"/>
    <w:rsid w:val="357C5506"/>
    <w:rsid w:val="35CD449B"/>
    <w:rsid w:val="366139CE"/>
    <w:rsid w:val="366A41A6"/>
    <w:rsid w:val="36BA1B9E"/>
    <w:rsid w:val="36E34B23"/>
    <w:rsid w:val="37084A2A"/>
    <w:rsid w:val="37091A83"/>
    <w:rsid w:val="37093C26"/>
    <w:rsid w:val="37524A73"/>
    <w:rsid w:val="375770DE"/>
    <w:rsid w:val="37C473DE"/>
    <w:rsid w:val="38030E9B"/>
    <w:rsid w:val="38205AE5"/>
    <w:rsid w:val="38266CFB"/>
    <w:rsid w:val="382A5C01"/>
    <w:rsid w:val="383E1D21"/>
    <w:rsid w:val="385A15E1"/>
    <w:rsid w:val="3879553E"/>
    <w:rsid w:val="387F4381"/>
    <w:rsid w:val="389B2BD7"/>
    <w:rsid w:val="38AB14F9"/>
    <w:rsid w:val="39224AFD"/>
    <w:rsid w:val="3927185D"/>
    <w:rsid w:val="39B14893"/>
    <w:rsid w:val="39F664E9"/>
    <w:rsid w:val="3A0E58A4"/>
    <w:rsid w:val="3A352244"/>
    <w:rsid w:val="3A4819E2"/>
    <w:rsid w:val="3ABC12DA"/>
    <w:rsid w:val="3ACF5376"/>
    <w:rsid w:val="3ADD3EE2"/>
    <w:rsid w:val="3ADE2359"/>
    <w:rsid w:val="3C5C6F9C"/>
    <w:rsid w:val="3CCB7C0C"/>
    <w:rsid w:val="3CD04B4B"/>
    <w:rsid w:val="3D92555B"/>
    <w:rsid w:val="3DD13838"/>
    <w:rsid w:val="3DFC0655"/>
    <w:rsid w:val="3E5527BD"/>
    <w:rsid w:val="3ED0638B"/>
    <w:rsid w:val="3ED47C17"/>
    <w:rsid w:val="3F356E0C"/>
    <w:rsid w:val="3F6D6921"/>
    <w:rsid w:val="3FD50B39"/>
    <w:rsid w:val="40013A6D"/>
    <w:rsid w:val="4008223D"/>
    <w:rsid w:val="40207300"/>
    <w:rsid w:val="40F6425B"/>
    <w:rsid w:val="411A5225"/>
    <w:rsid w:val="41814094"/>
    <w:rsid w:val="41F06CDB"/>
    <w:rsid w:val="420B32ED"/>
    <w:rsid w:val="42235A34"/>
    <w:rsid w:val="42323E11"/>
    <w:rsid w:val="424D1A03"/>
    <w:rsid w:val="42BA75F6"/>
    <w:rsid w:val="42DC15AB"/>
    <w:rsid w:val="42E72457"/>
    <w:rsid w:val="43005A83"/>
    <w:rsid w:val="43793D25"/>
    <w:rsid w:val="437B2A71"/>
    <w:rsid w:val="438129EB"/>
    <w:rsid w:val="43916AC1"/>
    <w:rsid w:val="43BD2AB7"/>
    <w:rsid w:val="43DE5948"/>
    <w:rsid w:val="44014D8B"/>
    <w:rsid w:val="445F48A6"/>
    <w:rsid w:val="446343E7"/>
    <w:rsid w:val="457254EA"/>
    <w:rsid w:val="457C6062"/>
    <w:rsid w:val="459A184F"/>
    <w:rsid w:val="45A26A98"/>
    <w:rsid w:val="45A43D00"/>
    <w:rsid w:val="45B86D5F"/>
    <w:rsid w:val="45D86679"/>
    <w:rsid w:val="45F87833"/>
    <w:rsid w:val="45FA1273"/>
    <w:rsid w:val="45FC314D"/>
    <w:rsid w:val="4630797E"/>
    <w:rsid w:val="463E7DBE"/>
    <w:rsid w:val="46433A63"/>
    <w:rsid w:val="464E726C"/>
    <w:rsid w:val="468848CF"/>
    <w:rsid w:val="469253F6"/>
    <w:rsid w:val="46B1185B"/>
    <w:rsid w:val="46EE7665"/>
    <w:rsid w:val="470D39ED"/>
    <w:rsid w:val="473116B1"/>
    <w:rsid w:val="474A3EBA"/>
    <w:rsid w:val="480E4957"/>
    <w:rsid w:val="48E90202"/>
    <w:rsid w:val="498238D3"/>
    <w:rsid w:val="49E41602"/>
    <w:rsid w:val="4A1358AE"/>
    <w:rsid w:val="4A6D3B58"/>
    <w:rsid w:val="4A87308A"/>
    <w:rsid w:val="4ADD071E"/>
    <w:rsid w:val="4AE16246"/>
    <w:rsid w:val="4B0A7385"/>
    <w:rsid w:val="4B3B4544"/>
    <w:rsid w:val="4B696B02"/>
    <w:rsid w:val="4BDB67F5"/>
    <w:rsid w:val="4C3D439A"/>
    <w:rsid w:val="4C843C95"/>
    <w:rsid w:val="4C9B1FAE"/>
    <w:rsid w:val="4CB86839"/>
    <w:rsid w:val="4CFA3990"/>
    <w:rsid w:val="4D1F4C74"/>
    <w:rsid w:val="4D566759"/>
    <w:rsid w:val="4DD9038D"/>
    <w:rsid w:val="4DDC4B77"/>
    <w:rsid w:val="4E1F4DB1"/>
    <w:rsid w:val="4E256761"/>
    <w:rsid w:val="4E4D3DD6"/>
    <w:rsid w:val="4E8766A9"/>
    <w:rsid w:val="4E9124CB"/>
    <w:rsid w:val="4EB13713"/>
    <w:rsid w:val="4EEC02CB"/>
    <w:rsid w:val="4F442786"/>
    <w:rsid w:val="4F5C6635"/>
    <w:rsid w:val="4F6729AC"/>
    <w:rsid w:val="4FE96A20"/>
    <w:rsid w:val="50174FF6"/>
    <w:rsid w:val="50267E1B"/>
    <w:rsid w:val="50690FA1"/>
    <w:rsid w:val="507B73D1"/>
    <w:rsid w:val="50A71C44"/>
    <w:rsid w:val="517773FE"/>
    <w:rsid w:val="519047C4"/>
    <w:rsid w:val="519701A5"/>
    <w:rsid w:val="51A3297D"/>
    <w:rsid w:val="523160BE"/>
    <w:rsid w:val="52831AE5"/>
    <w:rsid w:val="52BB00E9"/>
    <w:rsid w:val="52C837EB"/>
    <w:rsid w:val="52D669B1"/>
    <w:rsid w:val="53047FAF"/>
    <w:rsid w:val="53423C6D"/>
    <w:rsid w:val="53761BC2"/>
    <w:rsid w:val="539E5475"/>
    <w:rsid w:val="53B24F63"/>
    <w:rsid w:val="53CC6A89"/>
    <w:rsid w:val="54236501"/>
    <w:rsid w:val="54330D0E"/>
    <w:rsid w:val="544364DD"/>
    <w:rsid w:val="54472578"/>
    <w:rsid w:val="5452700C"/>
    <w:rsid w:val="545E3FC6"/>
    <w:rsid w:val="54B7406A"/>
    <w:rsid w:val="54D90EAB"/>
    <w:rsid w:val="54EF3DC0"/>
    <w:rsid w:val="55825C00"/>
    <w:rsid w:val="5667418D"/>
    <w:rsid w:val="566B3006"/>
    <w:rsid w:val="56C60C21"/>
    <w:rsid w:val="56DE1CED"/>
    <w:rsid w:val="56DE7B6C"/>
    <w:rsid w:val="5739541A"/>
    <w:rsid w:val="57671601"/>
    <w:rsid w:val="577B6599"/>
    <w:rsid w:val="57C42A0F"/>
    <w:rsid w:val="57D16C7B"/>
    <w:rsid w:val="589B6E62"/>
    <w:rsid w:val="589C69D8"/>
    <w:rsid w:val="58DF122B"/>
    <w:rsid w:val="58EF7EF3"/>
    <w:rsid w:val="58F42B9B"/>
    <w:rsid w:val="59316B6C"/>
    <w:rsid w:val="595662BE"/>
    <w:rsid w:val="59753ABA"/>
    <w:rsid w:val="59C7311F"/>
    <w:rsid w:val="59CE0D01"/>
    <w:rsid w:val="59CE48CC"/>
    <w:rsid w:val="5A7C29B5"/>
    <w:rsid w:val="5AF521AB"/>
    <w:rsid w:val="5B111969"/>
    <w:rsid w:val="5B2F739D"/>
    <w:rsid w:val="5B4E3077"/>
    <w:rsid w:val="5B5F4BE2"/>
    <w:rsid w:val="5B621DCD"/>
    <w:rsid w:val="5B8D78D8"/>
    <w:rsid w:val="5C45095B"/>
    <w:rsid w:val="5C5C6BA3"/>
    <w:rsid w:val="5CA16078"/>
    <w:rsid w:val="5CDF79B0"/>
    <w:rsid w:val="5CF4460C"/>
    <w:rsid w:val="5D663DC9"/>
    <w:rsid w:val="5D696E57"/>
    <w:rsid w:val="5DD93FAF"/>
    <w:rsid w:val="5E28717C"/>
    <w:rsid w:val="5E737BDF"/>
    <w:rsid w:val="5E9210F0"/>
    <w:rsid w:val="5EAD1818"/>
    <w:rsid w:val="5ECF76D5"/>
    <w:rsid w:val="5EDC2DE0"/>
    <w:rsid w:val="5EEB1A97"/>
    <w:rsid w:val="5EF12E2D"/>
    <w:rsid w:val="5EF41CD4"/>
    <w:rsid w:val="5F663230"/>
    <w:rsid w:val="5FFE4005"/>
    <w:rsid w:val="60022E0C"/>
    <w:rsid w:val="607B4B7A"/>
    <w:rsid w:val="60B01867"/>
    <w:rsid w:val="61047477"/>
    <w:rsid w:val="617F657F"/>
    <w:rsid w:val="61AA49E4"/>
    <w:rsid w:val="61CD4FF6"/>
    <w:rsid w:val="622414F2"/>
    <w:rsid w:val="6290210E"/>
    <w:rsid w:val="62A12F2B"/>
    <w:rsid w:val="63085321"/>
    <w:rsid w:val="632223E8"/>
    <w:rsid w:val="63714AFE"/>
    <w:rsid w:val="63A6199A"/>
    <w:rsid w:val="63AC37CC"/>
    <w:rsid w:val="63B153FA"/>
    <w:rsid w:val="63B40B5F"/>
    <w:rsid w:val="63D10EED"/>
    <w:rsid w:val="643E3589"/>
    <w:rsid w:val="64B46F3B"/>
    <w:rsid w:val="655C20D3"/>
    <w:rsid w:val="658B2FD2"/>
    <w:rsid w:val="660100E7"/>
    <w:rsid w:val="660B270A"/>
    <w:rsid w:val="661E288E"/>
    <w:rsid w:val="666446A9"/>
    <w:rsid w:val="666748BA"/>
    <w:rsid w:val="66C74D3D"/>
    <w:rsid w:val="66CF7A5D"/>
    <w:rsid w:val="66FF1CF0"/>
    <w:rsid w:val="6700164B"/>
    <w:rsid w:val="67C54767"/>
    <w:rsid w:val="67E36490"/>
    <w:rsid w:val="67E64798"/>
    <w:rsid w:val="68A05B74"/>
    <w:rsid w:val="690D4F0E"/>
    <w:rsid w:val="693A4D70"/>
    <w:rsid w:val="695C0B7C"/>
    <w:rsid w:val="699B7084"/>
    <w:rsid w:val="69CC59E0"/>
    <w:rsid w:val="6A2E593D"/>
    <w:rsid w:val="6A364C5F"/>
    <w:rsid w:val="6B0B28C5"/>
    <w:rsid w:val="6B5F11E5"/>
    <w:rsid w:val="6B856267"/>
    <w:rsid w:val="6BA76A29"/>
    <w:rsid w:val="6C482C34"/>
    <w:rsid w:val="6C495766"/>
    <w:rsid w:val="6C51728A"/>
    <w:rsid w:val="6C703687"/>
    <w:rsid w:val="6C793E03"/>
    <w:rsid w:val="6C83142C"/>
    <w:rsid w:val="6D310F36"/>
    <w:rsid w:val="6D5C7B3C"/>
    <w:rsid w:val="6DDA7E7A"/>
    <w:rsid w:val="6DEA7DEE"/>
    <w:rsid w:val="6E946B8C"/>
    <w:rsid w:val="6EB13F09"/>
    <w:rsid w:val="6EB36EEF"/>
    <w:rsid w:val="6F082E3F"/>
    <w:rsid w:val="6F177697"/>
    <w:rsid w:val="6F2A63C6"/>
    <w:rsid w:val="6F2F160E"/>
    <w:rsid w:val="6F5C4839"/>
    <w:rsid w:val="6F960402"/>
    <w:rsid w:val="6FA631B1"/>
    <w:rsid w:val="714D0547"/>
    <w:rsid w:val="719A428E"/>
    <w:rsid w:val="71A10DCA"/>
    <w:rsid w:val="71A51F8F"/>
    <w:rsid w:val="71CC7C01"/>
    <w:rsid w:val="71E42099"/>
    <w:rsid w:val="71F31BED"/>
    <w:rsid w:val="71FB67FC"/>
    <w:rsid w:val="727A3295"/>
    <w:rsid w:val="72E4272B"/>
    <w:rsid w:val="734C12E4"/>
    <w:rsid w:val="73D90332"/>
    <w:rsid w:val="7467048D"/>
    <w:rsid w:val="7485224D"/>
    <w:rsid w:val="749B6269"/>
    <w:rsid w:val="749D141B"/>
    <w:rsid w:val="74CA5632"/>
    <w:rsid w:val="75033CE5"/>
    <w:rsid w:val="75201F91"/>
    <w:rsid w:val="75235017"/>
    <w:rsid w:val="752C2236"/>
    <w:rsid w:val="760134D0"/>
    <w:rsid w:val="764F40ED"/>
    <w:rsid w:val="76607D9C"/>
    <w:rsid w:val="76CA73DD"/>
    <w:rsid w:val="76FF62BF"/>
    <w:rsid w:val="771F2AD8"/>
    <w:rsid w:val="77537A75"/>
    <w:rsid w:val="781C4A8F"/>
    <w:rsid w:val="78250831"/>
    <w:rsid w:val="783A71AB"/>
    <w:rsid w:val="783B0BC4"/>
    <w:rsid w:val="784711CB"/>
    <w:rsid w:val="787C5AB0"/>
    <w:rsid w:val="79966D12"/>
    <w:rsid w:val="79A45E97"/>
    <w:rsid w:val="79A5368F"/>
    <w:rsid w:val="79B31943"/>
    <w:rsid w:val="79D758A8"/>
    <w:rsid w:val="79EC51AE"/>
    <w:rsid w:val="79F54F4E"/>
    <w:rsid w:val="7A206A83"/>
    <w:rsid w:val="7A3311E6"/>
    <w:rsid w:val="7A8520CF"/>
    <w:rsid w:val="7AB15493"/>
    <w:rsid w:val="7AE34457"/>
    <w:rsid w:val="7B066E1A"/>
    <w:rsid w:val="7B0A0A46"/>
    <w:rsid w:val="7B9A6EEF"/>
    <w:rsid w:val="7BBB3141"/>
    <w:rsid w:val="7C736CD4"/>
    <w:rsid w:val="7C84379E"/>
    <w:rsid w:val="7CA4494D"/>
    <w:rsid w:val="7CD50492"/>
    <w:rsid w:val="7CEC5AC0"/>
    <w:rsid w:val="7D353012"/>
    <w:rsid w:val="7D49637F"/>
    <w:rsid w:val="7D7B33A3"/>
    <w:rsid w:val="7D81213E"/>
    <w:rsid w:val="7D892CFF"/>
    <w:rsid w:val="7D8F5235"/>
    <w:rsid w:val="7DAA7844"/>
    <w:rsid w:val="7DCB6CB2"/>
    <w:rsid w:val="7DE518E7"/>
    <w:rsid w:val="7DE53FD0"/>
    <w:rsid w:val="7E1915B7"/>
    <w:rsid w:val="7F263B55"/>
    <w:rsid w:val="7F2A5657"/>
    <w:rsid w:val="7F3864B5"/>
    <w:rsid w:val="7F695F3A"/>
    <w:rsid w:val="7F70191F"/>
    <w:rsid w:val="7F7E48E3"/>
    <w:rsid w:val="7FBC29C7"/>
    <w:rsid w:val="7FCA184B"/>
    <w:rsid w:val="7FCD31FA"/>
    <w:rsid w:val="7FCF16CE"/>
    <w:rsid w:val="7FF31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67F24-767F-470B-8044-B37E1FCE33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547</Words>
  <Characters>3121</Characters>
  <Lines>26</Lines>
  <Paragraphs>7</Paragraphs>
  <TotalTime>3</TotalTime>
  <ScaleCrop>false</ScaleCrop>
  <LinksUpToDate>false</LinksUpToDate>
  <CharactersWithSpaces>3661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2017-12-25T05:49:00Z</dcterms:created>
  <dc:creator>Administrator</dc:creator>
  <cp:lastModifiedBy>王翔</cp:lastModifiedBy>
  <cp:lastPrinted>2019-09-05T06:59:00Z</cp:lastPrinted>
  <dcterms:modified xsi:type="dcterms:W3CDTF">2019-09-06T06:41:50Z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